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96063" w14:textId="2F18C2EC" w:rsidR="007262AF" w:rsidRPr="00282229" w:rsidRDefault="00C649AC" w:rsidP="00D44B8B">
      <w:pPr>
        <w:jc w:val="center"/>
        <w:rPr>
          <w:rFonts w:ascii="Arial" w:hAnsi="Arial" w:cs="Arial"/>
          <w:b/>
          <w:bCs/>
          <w:sz w:val="28"/>
          <w:szCs w:val="28"/>
        </w:rPr>
      </w:pPr>
      <w:r w:rsidRPr="00282229">
        <w:rPr>
          <w:noProof/>
          <w:sz w:val="28"/>
          <w:szCs w:val="28"/>
        </w:rPr>
        <w:drawing>
          <wp:anchor distT="0" distB="0" distL="114300" distR="114300" simplePos="0" relativeHeight="251674624" behindDoc="1" locked="0" layoutInCell="1" allowOverlap="1" wp14:anchorId="46D460B2" wp14:editId="1BDACF42">
            <wp:simplePos x="0" y="0"/>
            <wp:positionH relativeFrom="page">
              <wp:posOffset>-635</wp:posOffset>
            </wp:positionH>
            <wp:positionV relativeFrom="page">
              <wp:posOffset>19797</wp:posOffset>
            </wp:positionV>
            <wp:extent cx="7806410" cy="10692130"/>
            <wp:effectExtent l="0" t="0" r="4445" b="0"/>
            <wp:wrapNone/>
            <wp:docPr id="11" name="Imagem 1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1">
                      <a:extLst>
                        <a:ext uri="{28A0092B-C50C-407E-A947-70E740481C1C}">
                          <a14:useLocalDpi xmlns:a14="http://schemas.microsoft.com/office/drawing/2010/main" val="0"/>
                        </a:ext>
                      </a:extLst>
                    </a:blip>
                    <a:stretch>
                      <a:fillRect/>
                    </a:stretch>
                  </pic:blipFill>
                  <pic:spPr>
                    <a:xfrm>
                      <a:off x="0" y="0"/>
                      <a:ext cx="7806410" cy="10692130"/>
                    </a:xfrm>
                    <a:prstGeom prst="rect">
                      <a:avLst/>
                    </a:prstGeom>
                  </pic:spPr>
                </pic:pic>
              </a:graphicData>
            </a:graphic>
            <wp14:sizeRelH relativeFrom="margin">
              <wp14:pctWidth>0</wp14:pctWidth>
            </wp14:sizeRelH>
            <wp14:sizeRelV relativeFrom="margin">
              <wp14:pctHeight>0</wp14:pctHeight>
            </wp14:sizeRelV>
          </wp:anchor>
        </w:drawing>
      </w:r>
      <w:r w:rsidR="00D31460" w:rsidRPr="00282229">
        <w:rPr>
          <w:rFonts w:ascii="Arial" w:hAnsi="Arial" w:cs="Arial"/>
          <w:sz w:val="28"/>
          <w:szCs w:val="28"/>
        </w:rPr>
        <w:t>CONCORRÊNCIA</w:t>
      </w:r>
      <w:r w:rsidR="003B0019" w:rsidRPr="00282229">
        <w:rPr>
          <w:rFonts w:ascii="Arial" w:hAnsi="Arial" w:cs="Arial"/>
          <w:sz w:val="28"/>
          <w:szCs w:val="28"/>
        </w:rPr>
        <w:t xml:space="preserve"> ELETRÔNIC</w:t>
      </w:r>
      <w:r w:rsidR="00D31460" w:rsidRPr="00282229">
        <w:rPr>
          <w:rFonts w:ascii="Arial" w:hAnsi="Arial" w:cs="Arial"/>
          <w:sz w:val="28"/>
          <w:szCs w:val="28"/>
        </w:rPr>
        <w:t>A</w:t>
      </w:r>
    </w:p>
    <w:p w14:paraId="41D13B13" w14:textId="4EBBA84B" w:rsidR="006960BF" w:rsidRPr="00282229" w:rsidRDefault="006960BF" w:rsidP="00D44B8B">
      <w:pPr>
        <w:jc w:val="center"/>
        <w:rPr>
          <w:rFonts w:ascii="Arial" w:hAnsi="Arial" w:cs="Arial"/>
          <w:i/>
          <w:iCs/>
        </w:rPr>
      </w:pPr>
      <w:r w:rsidRPr="00282229">
        <w:rPr>
          <w:rFonts w:ascii="Arial" w:hAnsi="Arial" w:cs="Arial"/>
          <w:b/>
          <w:i/>
          <w:iCs/>
        </w:rPr>
        <w:t>9</w:t>
      </w:r>
      <w:r w:rsidR="00A464ED" w:rsidRPr="00282229">
        <w:rPr>
          <w:rFonts w:ascii="Arial" w:hAnsi="Arial" w:cs="Arial"/>
          <w:b/>
          <w:i/>
          <w:iCs/>
        </w:rPr>
        <w:t>0</w:t>
      </w:r>
      <w:r w:rsidR="00D97B76" w:rsidRPr="00282229">
        <w:rPr>
          <w:rFonts w:ascii="Arial" w:hAnsi="Arial" w:cs="Arial"/>
          <w:b/>
          <w:i/>
          <w:iCs/>
        </w:rPr>
        <w:t>164</w:t>
      </w:r>
      <w:r w:rsidRPr="00282229">
        <w:rPr>
          <w:rFonts w:ascii="Arial" w:hAnsi="Arial" w:cs="Arial"/>
          <w:b/>
          <w:i/>
          <w:iCs/>
        </w:rPr>
        <w:t>/2</w:t>
      </w:r>
      <w:r w:rsidR="009537D0" w:rsidRPr="00282229">
        <w:rPr>
          <w:rFonts w:ascii="Arial" w:hAnsi="Arial" w:cs="Arial"/>
          <w:b/>
          <w:i/>
          <w:iCs/>
        </w:rPr>
        <w:t>6</w:t>
      </w:r>
      <w:r w:rsidRPr="00282229">
        <w:rPr>
          <w:rFonts w:ascii="Arial" w:hAnsi="Arial" w:cs="Arial"/>
          <w:b/>
          <w:i/>
          <w:iCs/>
        </w:rPr>
        <w:t xml:space="preserve">-04 – site compras.gov; </w:t>
      </w:r>
      <w:r w:rsidRPr="00282229">
        <w:rPr>
          <w:rFonts w:ascii="Arial" w:hAnsi="Arial" w:cs="Arial"/>
          <w:i/>
          <w:iCs/>
        </w:rPr>
        <w:t>e</w:t>
      </w:r>
    </w:p>
    <w:p w14:paraId="34C0D058" w14:textId="22B4F7B7" w:rsidR="006960BF" w:rsidRPr="00282229" w:rsidRDefault="003C7FD3" w:rsidP="00D44B8B">
      <w:pPr>
        <w:jc w:val="center"/>
        <w:rPr>
          <w:rFonts w:ascii="Arial" w:hAnsi="Arial" w:cs="Arial"/>
          <w:i/>
          <w:iCs/>
        </w:rPr>
      </w:pPr>
      <w:r w:rsidRPr="00282229">
        <w:rPr>
          <w:rFonts w:ascii="Arial" w:hAnsi="Arial" w:cs="Arial"/>
          <w:i/>
          <w:iCs/>
        </w:rPr>
        <w:t>(</w:t>
      </w:r>
      <w:r w:rsidR="006960BF" w:rsidRPr="00282229">
        <w:rPr>
          <w:rFonts w:ascii="Arial" w:hAnsi="Arial" w:cs="Arial"/>
          <w:b/>
          <w:i/>
          <w:iCs/>
        </w:rPr>
        <w:t>0</w:t>
      </w:r>
      <w:r w:rsidR="00D97B76" w:rsidRPr="00282229">
        <w:rPr>
          <w:rFonts w:ascii="Arial" w:hAnsi="Arial" w:cs="Arial"/>
          <w:b/>
          <w:i/>
          <w:iCs/>
        </w:rPr>
        <w:t>164</w:t>
      </w:r>
      <w:r w:rsidR="006960BF" w:rsidRPr="00282229">
        <w:rPr>
          <w:rFonts w:ascii="Arial" w:hAnsi="Arial" w:cs="Arial"/>
          <w:b/>
          <w:i/>
          <w:iCs/>
        </w:rPr>
        <w:t>/2</w:t>
      </w:r>
      <w:r w:rsidR="00775001" w:rsidRPr="00282229">
        <w:rPr>
          <w:rFonts w:ascii="Arial" w:hAnsi="Arial" w:cs="Arial"/>
          <w:b/>
          <w:i/>
          <w:iCs/>
        </w:rPr>
        <w:t>6</w:t>
      </w:r>
      <w:r w:rsidR="006960BF" w:rsidRPr="00282229">
        <w:rPr>
          <w:rFonts w:ascii="Arial" w:hAnsi="Arial" w:cs="Arial"/>
          <w:b/>
          <w:i/>
          <w:iCs/>
        </w:rPr>
        <w:t>-</w:t>
      </w:r>
      <w:r w:rsidR="006960BF" w:rsidRPr="00282229">
        <w:rPr>
          <w:rFonts w:ascii="Arial" w:hAnsi="Arial" w:cs="Arial"/>
          <w:i/>
          <w:iCs/>
        </w:rPr>
        <w:t xml:space="preserve">04 </w:t>
      </w:r>
      <w:r w:rsidRPr="00282229">
        <w:rPr>
          <w:rFonts w:ascii="Arial" w:hAnsi="Arial" w:cs="Arial"/>
          <w:i/>
          <w:iCs/>
        </w:rPr>
        <w:t>no</w:t>
      </w:r>
      <w:r w:rsidR="006960BF" w:rsidRPr="00282229">
        <w:rPr>
          <w:rFonts w:ascii="Arial" w:hAnsi="Arial" w:cs="Arial"/>
          <w:i/>
          <w:iCs/>
        </w:rPr>
        <w:t xml:space="preserve"> site </w:t>
      </w:r>
      <w:r w:rsidRPr="00282229">
        <w:rPr>
          <w:rFonts w:ascii="Arial" w:hAnsi="Arial" w:cs="Arial"/>
          <w:i/>
          <w:iCs/>
        </w:rPr>
        <w:t xml:space="preserve">do </w:t>
      </w:r>
      <w:r w:rsidR="006960BF" w:rsidRPr="00282229">
        <w:rPr>
          <w:rFonts w:ascii="Arial" w:hAnsi="Arial" w:cs="Arial"/>
          <w:i/>
          <w:iCs/>
        </w:rPr>
        <w:t>DNIT</w:t>
      </w:r>
      <w:r w:rsidRPr="00282229">
        <w:rPr>
          <w:rFonts w:ascii="Arial" w:hAnsi="Arial" w:cs="Arial"/>
          <w:i/>
          <w:iCs/>
        </w:rPr>
        <w:t>)</w:t>
      </w:r>
    </w:p>
    <w:p w14:paraId="468474A1" w14:textId="77777777" w:rsidR="00194383" w:rsidRPr="00282229" w:rsidRDefault="00194383" w:rsidP="0089143E">
      <w:pPr>
        <w:spacing w:line="259" w:lineRule="auto"/>
        <w:rPr>
          <w:rFonts w:ascii="Arial" w:hAnsi="Arial" w:cs="Arial"/>
          <w:b/>
          <w:bCs/>
        </w:rPr>
      </w:pPr>
    </w:p>
    <w:p w14:paraId="627B2E0F" w14:textId="77777777" w:rsidR="00194383" w:rsidRPr="00282229" w:rsidRDefault="00194383" w:rsidP="00194383">
      <w:pPr>
        <w:spacing w:line="259" w:lineRule="auto"/>
        <w:jc w:val="both"/>
        <w:rPr>
          <w:rFonts w:ascii="Arial" w:hAnsi="Arial" w:cs="Arial"/>
          <w:b/>
          <w:bCs/>
        </w:rPr>
      </w:pPr>
      <w:r w:rsidRPr="00282229">
        <w:rPr>
          <w:rFonts w:ascii="Arial" w:hAnsi="Arial" w:cs="Arial"/>
          <w:b/>
          <w:bCs/>
        </w:rPr>
        <w:t>DEPARTAMENTO NACIONAL DE INFRAESTRUTURA DE TRANSPORTES (UASG)</w:t>
      </w:r>
    </w:p>
    <w:p w14:paraId="2AA2F308" w14:textId="4AA397E6" w:rsidR="00194383" w:rsidRPr="00282229" w:rsidRDefault="00194383" w:rsidP="00194383">
      <w:pPr>
        <w:jc w:val="both"/>
        <w:rPr>
          <w:rFonts w:ascii="Arial" w:hAnsi="Arial" w:cs="Arial"/>
        </w:rPr>
      </w:pPr>
      <w:r w:rsidRPr="00282229">
        <w:rPr>
          <w:rFonts w:ascii="Arial" w:hAnsi="Arial" w:cs="Arial"/>
        </w:rPr>
        <w:t xml:space="preserve">SUPERINTENDÊNCIA REGIONAL </w:t>
      </w:r>
      <w:r w:rsidR="006357D8" w:rsidRPr="00282229">
        <w:rPr>
          <w:rFonts w:ascii="Arial" w:hAnsi="Arial" w:cs="Arial"/>
        </w:rPr>
        <w:t xml:space="preserve">DO DNIT NO ESTADO DE PERNAMBUCO </w:t>
      </w:r>
      <w:r w:rsidRPr="00282229">
        <w:rPr>
          <w:rFonts w:ascii="Arial" w:hAnsi="Arial" w:cs="Arial"/>
        </w:rPr>
        <w:t>(</w:t>
      </w:r>
      <w:r w:rsidR="006357D8" w:rsidRPr="00282229">
        <w:rPr>
          <w:rFonts w:ascii="Arial" w:hAnsi="Arial" w:cs="Arial"/>
        </w:rPr>
        <w:t>UASG:393029</w:t>
      </w:r>
      <w:r w:rsidRPr="00282229">
        <w:rPr>
          <w:rFonts w:ascii="Arial" w:hAnsi="Arial" w:cs="Arial"/>
        </w:rPr>
        <w:t>)</w:t>
      </w:r>
    </w:p>
    <w:p w14:paraId="18911010" w14:textId="77777777" w:rsidR="00244403" w:rsidRPr="00282229" w:rsidRDefault="00244403" w:rsidP="00127AAA">
      <w:pPr>
        <w:rPr>
          <w:rFonts w:ascii="Arial" w:hAnsi="Arial" w:cs="Arial"/>
          <w:b/>
          <w:bCs/>
        </w:rPr>
      </w:pPr>
    </w:p>
    <w:p w14:paraId="00E36A4C" w14:textId="0076D80A" w:rsidR="00D06F05" w:rsidRPr="00282229" w:rsidRDefault="00127AAA" w:rsidP="00D06F05">
      <w:pPr>
        <w:pStyle w:val="Nivel01"/>
        <w:numPr>
          <w:ilvl w:val="0"/>
          <w:numId w:val="0"/>
        </w:numPr>
        <w:rPr>
          <w:b w:val="0"/>
          <w:sz w:val="22"/>
          <w:szCs w:val="22"/>
        </w:rPr>
      </w:pPr>
      <w:r w:rsidRPr="00282229">
        <w:t>OBJETO</w:t>
      </w:r>
      <w:r w:rsidR="001B5D80" w:rsidRPr="00282229">
        <w:rPr>
          <w:sz w:val="22"/>
          <w:szCs w:val="22"/>
        </w:rPr>
        <w:t xml:space="preserve">: </w:t>
      </w:r>
      <w:r w:rsidR="00D06F05" w:rsidRPr="00282229">
        <w:rPr>
          <w:b w:val="0"/>
          <w:sz w:val="22"/>
          <w:szCs w:val="22"/>
        </w:rPr>
        <w:t xml:space="preserve">Contratação de empresa para a </w:t>
      </w:r>
      <w:r w:rsidR="00D06F05" w:rsidRPr="00282229">
        <w:rPr>
          <w:bCs w:val="0"/>
          <w:sz w:val="22"/>
          <w:szCs w:val="22"/>
        </w:rPr>
        <w:t xml:space="preserve">execução de obras para eliminação de ponto crítico e melhoria de mobilidade no segmento do km 72,9 ao km 82,3 da BR-101/PE, com a implantação de um retorno em nível no segmento do km 78,3 ao km 79 </w:t>
      </w:r>
      <w:r w:rsidR="00D06F05" w:rsidRPr="00282229">
        <w:rPr>
          <w:b w:val="0"/>
          <w:sz w:val="22"/>
          <w:szCs w:val="22"/>
        </w:rPr>
        <w:t>e demais melhorias indicadas em projeto, conforme condições e exigências estabelecidas no Termo de Referência, Anexo</w:t>
      </w:r>
      <w:r w:rsidR="006C24D8" w:rsidRPr="00282229">
        <w:rPr>
          <w:b w:val="0"/>
          <w:sz w:val="22"/>
          <w:szCs w:val="22"/>
        </w:rPr>
        <w:t xml:space="preserve"> </w:t>
      </w:r>
      <w:r w:rsidR="00D06F05" w:rsidRPr="00282229">
        <w:rPr>
          <w:b w:val="0"/>
          <w:sz w:val="22"/>
          <w:szCs w:val="22"/>
        </w:rPr>
        <w:t>I.</w:t>
      </w:r>
    </w:p>
    <w:p w14:paraId="3DC07449" w14:textId="77777777" w:rsidR="00244403" w:rsidRPr="00282229" w:rsidRDefault="00244403" w:rsidP="001159FC">
      <w:pPr>
        <w:jc w:val="both"/>
        <w:rPr>
          <w:rFonts w:ascii="Arial" w:hAnsi="Arial" w:cs="Arial"/>
          <w:bCs/>
          <w:sz w:val="22"/>
          <w:szCs w:val="22"/>
        </w:rPr>
      </w:pPr>
    </w:p>
    <w:p w14:paraId="20507030" w14:textId="55AA95F4" w:rsidR="00620B7F" w:rsidRPr="00282229" w:rsidRDefault="00127AAA" w:rsidP="00127AAA">
      <w:pPr>
        <w:rPr>
          <w:rFonts w:ascii="Times New Roman" w:eastAsia="Times New Roman" w:hAnsi="Times New Roman" w:cs="Times New Roman"/>
          <w:b/>
          <w:bCs/>
        </w:rPr>
      </w:pPr>
      <w:r w:rsidRPr="00282229">
        <w:rPr>
          <w:rFonts w:ascii="Arial" w:hAnsi="Arial" w:cs="Arial"/>
          <w:b/>
          <w:bCs/>
        </w:rPr>
        <w:t>VALOR TOTAL DA CONTRATAÇÃO</w:t>
      </w:r>
      <w:r w:rsidR="00102585" w:rsidRPr="00282229">
        <w:rPr>
          <w:rFonts w:ascii="Arial" w:hAnsi="Arial" w:cs="Arial"/>
          <w:b/>
          <w:bCs/>
        </w:rPr>
        <w:t xml:space="preserve">: </w:t>
      </w:r>
      <w:r w:rsidR="00612A16" w:rsidRPr="00282229">
        <w:rPr>
          <w:rFonts w:ascii="Arial" w:eastAsia="Times New Roman" w:hAnsi="Arial" w:cs="Arial"/>
          <w:b/>
          <w:bCs/>
          <w:sz w:val="22"/>
          <w:szCs w:val="22"/>
          <w:highlight w:val="yellow"/>
        </w:rPr>
        <w:t xml:space="preserve">R$ </w:t>
      </w:r>
      <w:r w:rsidR="0026383E" w:rsidRPr="00282229">
        <w:rPr>
          <w:b/>
          <w:highlight w:val="yellow"/>
        </w:rPr>
        <w:t>19.715.370,40</w:t>
      </w:r>
    </w:p>
    <w:p w14:paraId="6AE63D91" w14:textId="132A0612" w:rsidR="002817AA" w:rsidRPr="00282229" w:rsidRDefault="002817AA" w:rsidP="00127AAA">
      <w:pPr>
        <w:rPr>
          <w:rFonts w:ascii="Times New Roman" w:eastAsia="Times New Roman" w:hAnsi="Times New Roman" w:cs="Times New Roman"/>
          <w:b/>
          <w:bCs/>
        </w:rPr>
      </w:pPr>
      <w:r w:rsidRPr="00282229">
        <w:t xml:space="preserve">DATA-BASE: </w:t>
      </w:r>
      <w:r w:rsidR="00874271" w:rsidRPr="00282229">
        <w:t>onerado</w:t>
      </w:r>
      <w:r w:rsidRPr="00282229">
        <w:t xml:space="preserve"> </w:t>
      </w:r>
      <w:r w:rsidR="006232DE" w:rsidRPr="00282229">
        <w:t>–</w:t>
      </w:r>
      <w:r w:rsidRPr="00282229">
        <w:t xml:space="preserve"> </w:t>
      </w:r>
      <w:r w:rsidR="00874271" w:rsidRPr="00282229">
        <w:t>outubro</w:t>
      </w:r>
      <w:r w:rsidRPr="00282229">
        <w:t>/202</w:t>
      </w:r>
      <w:r w:rsidR="00133672" w:rsidRPr="00282229">
        <w:t>5</w:t>
      </w:r>
    </w:p>
    <w:p w14:paraId="4740A6B6" w14:textId="77777777" w:rsidR="002817AA" w:rsidRPr="00282229" w:rsidRDefault="002817AA" w:rsidP="00127AAA">
      <w:pPr>
        <w:rPr>
          <w:rFonts w:ascii="Times New Roman" w:eastAsia="Times New Roman" w:hAnsi="Times New Roman" w:cs="Times New Roman"/>
          <w:b/>
          <w:bCs/>
        </w:rPr>
      </w:pPr>
    </w:p>
    <w:p w14:paraId="74F9B2CD" w14:textId="21146627" w:rsidR="002817AA" w:rsidRPr="00282229" w:rsidRDefault="00805832" w:rsidP="00127AAA">
      <w:pPr>
        <w:rPr>
          <w:rFonts w:ascii="Arial" w:hAnsi="Arial" w:cs="Arial"/>
          <w:b/>
          <w:bCs/>
        </w:rPr>
      </w:pPr>
      <w:r w:rsidRPr="00282229">
        <w:rPr>
          <w:rFonts w:ascii="Arial" w:hAnsi="Arial" w:cs="Arial"/>
          <w:b/>
          <w:bCs/>
        </w:rPr>
        <w:t>DATA</w:t>
      </w:r>
      <w:r w:rsidR="00C96959" w:rsidRPr="00282229">
        <w:rPr>
          <w:rFonts w:ascii="Arial" w:hAnsi="Arial" w:cs="Arial"/>
          <w:b/>
          <w:bCs/>
        </w:rPr>
        <w:t xml:space="preserve"> DA SESSÃO PÚBLICA</w:t>
      </w:r>
      <w:r w:rsidR="002817AA" w:rsidRPr="00282229">
        <w:rPr>
          <w:rFonts w:ascii="Arial" w:hAnsi="Arial" w:cs="Arial"/>
          <w:b/>
          <w:bCs/>
        </w:rPr>
        <w:t xml:space="preserve">: </w:t>
      </w:r>
    </w:p>
    <w:p w14:paraId="391561D5" w14:textId="3593CF27" w:rsidR="00127AAA" w:rsidRPr="00282229" w:rsidRDefault="006927AE" w:rsidP="00127AAA">
      <w:pPr>
        <w:rPr>
          <w:rFonts w:ascii="Arial" w:hAnsi="Arial" w:cs="Arial"/>
          <w:bCs/>
        </w:rPr>
      </w:pPr>
      <w:r w:rsidRPr="00282229">
        <w:rPr>
          <w:rFonts w:ascii="Arial" w:hAnsi="Arial" w:cs="Arial"/>
        </w:rPr>
        <w:t>Dia</w:t>
      </w:r>
      <w:r w:rsidR="00127AAA" w:rsidRPr="00282229">
        <w:rPr>
          <w:rFonts w:ascii="Arial" w:hAnsi="Arial" w:cs="Arial"/>
        </w:rPr>
        <w:t xml:space="preserve"> </w:t>
      </w:r>
      <w:r w:rsidR="009B7C25" w:rsidRPr="00282229">
        <w:rPr>
          <w:rFonts w:ascii="Arial" w:hAnsi="Arial" w:cs="Arial"/>
        </w:rPr>
        <w:t>26</w:t>
      </w:r>
      <w:r w:rsidR="00020EC5" w:rsidRPr="00282229">
        <w:rPr>
          <w:rFonts w:ascii="Arial" w:hAnsi="Arial" w:cs="Arial"/>
        </w:rPr>
        <w:t>/</w:t>
      </w:r>
      <w:r w:rsidR="009B7C25" w:rsidRPr="00282229">
        <w:rPr>
          <w:rFonts w:ascii="Arial" w:hAnsi="Arial" w:cs="Arial"/>
          <w:bCs/>
        </w:rPr>
        <w:t>05</w:t>
      </w:r>
      <w:r w:rsidR="00127AAA" w:rsidRPr="00282229">
        <w:rPr>
          <w:rFonts w:ascii="Arial" w:hAnsi="Arial" w:cs="Arial"/>
          <w:bCs/>
        </w:rPr>
        <w:t>/</w:t>
      </w:r>
      <w:r w:rsidR="00254A7F" w:rsidRPr="00282229">
        <w:rPr>
          <w:rFonts w:ascii="Arial" w:hAnsi="Arial" w:cs="Arial"/>
          <w:bCs/>
        </w:rPr>
        <w:t>202</w:t>
      </w:r>
      <w:r w:rsidR="00337BB0" w:rsidRPr="00282229">
        <w:rPr>
          <w:rFonts w:ascii="Arial" w:hAnsi="Arial" w:cs="Arial"/>
          <w:bCs/>
        </w:rPr>
        <w:t>6</w:t>
      </w:r>
      <w:r w:rsidR="00127AAA" w:rsidRPr="00282229">
        <w:rPr>
          <w:rFonts w:ascii="Arial" w:hAnsi="Arial" w:cs="Arial"/>
          <w:bCs/>
        </w:rPr>
        <w:t xml:space="preserve"> </w:t>
      </w:r>
      <w:r w:rsidR="00127AAA" w:rsidRPr="00282229">
        <w:rPr>
          <w:rFonts w:ascii="Arial" w:hAnsi="Arial" w:cs="Arial"/>
        </w:rPr>
        <w:t xml:space="preserve">às </w:t>
      </w:r>
      <w:r w:rsidR="00CB690E" w:rsidRPr="00282229">
        <w:rPr>
          <w:rFonts w:ascii="Arial" w:hAnsi="Arial" w:cs="Arial"/>
          <w:bCs/>
        </w:rPr>
        <w:t>1</w:t>
      </w:r>
      <w:r w:rsidR="00254A7F" w:rsidRPr="00282229">
        <w:rPr>
          <w:rFonts w:ascii="Arial" w:hAnsi="Arial" w:cs="Arial"/>
          <w:bCs/>
        </w:rPr>
        <w:t>4</w:t>
      </w:r>
      <w:r w:rsidR="00CB690E" w:rsidRPr="00282229">
        <w:rPr>
          <w:rFonts w:ascii="Arial" w:hAnsi="Arial" w:cs="Arial"/>
          <w:bCs/>
        </w:rPr>
        <w:t>:</w:t>
      </w:r>
      <w:r w:rsidR="00B75ECD" w:rsidRPr="00282229">
        <w:rPr>
          <w:rFonts w:ascii="Arial" w:hAnsi="Arial" w:cs="Arial"/>
          <w:bCs/>
        </w:rPr>
        <w:t>3</w:t>
      </w:r>
      <w:r w:rsidR="00CB690E" w:rsidRPr="00282229">
        <w:rPr>
          <w:rFonts w:ascii="Arial" w:hAnsi="Arial" w:cs="Arial"/>
          <w:bCs/>
        </w:rPr>
        <w:t>0</w:t>
      </w:r>
      <w:r w:rsidR="00CA321F" w:rsidRPr="00282229">
        <w:rPr>
          <w:rFonts w:ascii="Arial" w:hAnsi="Arial" w:cs="Arial"/>
          <w:bCs/>
        </w:rPr>
        <w:t xml:space="preserve"> </w:t>
      </w:r>
      <w:r w:rsidR="00127AAA" w:rsidRPr="00282229">
        <w:rPr>
          <w:rFonts w:ascii="Arial" w:hAnsi="Arial" w:cs="Arial"/>
          <w:bCs/>
        </w:rPr>
        <w:t>h</w:t>
      </w:r>
      <w:r w:rsidR="0083414A" w:rsidRPr="00282229">
        <w:rPr>
          <w:rFonts w:ascii="Arial" w:hAnsi="Arial" w:cs="Arial"/>
          <w:bCs/>
        </w:rPr>
        <w:t xml:space="preserve"> (horário de Brasília)</w:t>
      </w:r>
    </w:p>
    <w:p w14:paraId="6B4D60D5" w14:textId="77777777" w:rsidR="00620B7F" w:rsidRPr="00282229" w:rsidRDefault="00620B7F" w:rsidP="009B65D5">
      <w:pPr>
        <w:jc w:val="both"/>
        <w:rPr>
          <w:rFonts w:ascii="Arial" w:hAnsi="Arial" w:cs="Arial"/>
          <w:b/>
          <w:bCs/>
          <w:caps/>
        </w:rPr>
      </w:pPr>
    </w:p>
    <w:p w14:paraId="32F6E33E" w14:textId="43F66AF7" w:rsidR="0083414A" w:rsidRPr="00282229" w:rsidRDefault="0083414A" w:rsidP="009B65D5">
      <w:pPr>
        <w:jc w:val="both"/>
        <w:rPr>
          <w:rFonts w:ascii="Arial" w:hAnsi="Arial" w:cs="Arial"/>
          <w:b/>
        </w:rPr>
      </w:pPr>
      <w:r w:rsidRPr="00282229">
        <w:rPr>
          <w:rFonts w:ascii="Arial" w:hAnsi="Arial" w:cs="Arial"/>
          <w:b/>
          <w:bCs/>
          <w:caps/>
        </w:rPr>
        <w:t>Critério de Julgamento:</w:t>
      </w:r>
      <w:r w:rsidR="00102585" w:rsidRPr="00282229">
        <w:rPr>
          <w:rFonts w:ascii="Arial" w:hAnsi="Arial" w:cs="Arial"/>
          <w:b/>
          <w:bCs/>
          <w:caps/>
        </w:rPr>
        <w:t xml:space="preserve"> </w:t>
      </w:r>
      <w:r w:rsidR="00333D6E" w:rsidRPr="00282229">
        <w:rPr>
          <w:rFonts w:ascii="Arial" w:hAnsi="Arial" w:cs="Arial"/>
          <w:b/>
        </w:rPr>
        <w:t xml:space="preserve">Menor preço </w:t>
      </w:r>
      <w:r w:rsidRPr="00282229">
        <w:rPr>
          <w:rFonts w:ascii="Arial" w:hAnsi="Arial" w:cs="Arial"/>
          <w:b/>
        </w:rPr>
        <w:t>global</w:t>
      </w:r>
    </w:p>
    <w:p w14:paraId="081B071A" w14:textId="77777777" w:rsidR="00A06D54" w:rsidRPr="00282229" w:rsidRDefault="00A06D54" w:rsidP="009B65D5">
      <w:pPr>
        <w:jc w:val="both"/>
      </w:pPr>
    </w:p>
    <w:p w14:paraId="5F726723" w14:textId="77889698" w:rsidR="00A06D54" w:rsidRPr="00282229" w:rsidRDefault="00A06D54" w:rsidP="009B65D5">
      <w:pPr>
        <w:jc w:val="both"/>
        <w:rPr>
          <w:rFonts w:ascii="Arial" w:hAnsi="Arial" w:cs="Arial"/>
          <w:b/>
        </w:rPr>
      </w:pPr>
      <w:r w:rsidRPr="00282229">
        <w:rPr>
          <w:rFonts w:ascii="Arial" w:hAnsi="Arial" w:cs="Arial"/>
          <w:b/>
        </w:rPr>
        <w:t>REGIME DE EXECUÇÃO: Empreitada por preço unitário</w:t>
      </w:r>
    </w:p>
    <w:p w14:paraId="48A2A884" w14:textId="77777777" w:rsidR="009B65D5" w:rsidRPr="00282229" w:rsidRDefault="009B65D5" w:rsidP="009B65D5">
      <w:pPr>
        <w:jc w:val="both"/>
        <w:rPr>
          <w:rFonts w:ascii="Arial" w:hAnsi="Arial" w:cs="Arial"/>
        </w:rPr>
      </w:pPr>
    </w:p>
    <w:p w14:paraId="3374E9D6" w14:textId="6F88246C" w:rsidR="0083414A" w:rsidRPr="00282229" w:rsidRDefault="0083414A" w:rsidP="00A4217F">
      <w:pPr>
        <w:rPr>
          <w:rFonts w:ascii="Arial" w:hAnsi="Arial" w:cs="Arial"/>
          <w:b/>
        </w:rPr>
      </w:pPr>
      <w:r w:rsidRPr="00282229">
        <w:rPr>
          <w:rFonts w:ascii="Arial" w:hAnsi="Arial" w:cs="Arial"/>
          <w:b/>
          <w:bCs/>
          <w:caps/>
        </w:rPr>
        <w:t>Modo de disputa:</w:t>
      </w:r>
      <w:r w:rsidR="00102585" w:rsidRPr="00282229">
        <w:rPr>
          <w:rFonts w:ascii="Arial" w:hAnsi="Arial" w:cs="Arial"/>
          <w:b/>
          <w:bCs/>
          <w:caps/>
        </w:rPr>
        <w:t xml:space="preserve"> </w:t>
      </w:r>
      <w:r w:rsidR="00AE3A44" w:rsidRPr="00282229">
        <w:rPr>
          <w:rFonts w:ascii="Arial" w:hAnsi="Arial" w:cs="Arial"/>
          <w:b/>
        </w:rPr>
        <w:t>A</w:t>
      </w:r>
      <w:r w:rsidR="00B431CF" w:rsidRPr="00282229">
        <w:rPr>
          <w:rFonts w:ascii="Arial" w:hAnsi="Arial" w:cs="Arial"/>
          <w:b/>
        </w:rPr>
        <w:t>berto</w:t>
      </w:r>
      <w:r w:rsidR="00612A16" w:rsidRPr="00282229">
        <w:rPr>
          <w:rFonts w:ascii="Arial" w:hAnsi="Arial" w:cs="Arial"/>
          <w:b/>
        </w:rPr>
        <w:t xml:space="preserve"> </w:t>
      </w:r>
    </w:p>
    <w:p w14:paraId="31E21932" w14:textId="77777777" w:rsidR="00C67AB2" w:rsidRPr="00282229" w:rsidRDefault="00C67AB2" w:rsidP="00A4217F">
      <w:pPr>
        <w:rPr>
          <w:rFonts w:ascii="Arial" w:hAnsi="Arial" w:cs="Arial"/>
          <w:b/>
        </w:rPr>
      </w:pPr>
    </w:p>
    <w:p w14:paraId="2FC111CB" w14:textId="3268C67B" w:rsidR="00181157" w:rsidRPr="00282229" w:rsidRDefault="00181157" w:rsidP="00181157">
      <w:pPr>
        <w:jc w:val="both"/>
        <w:rPr>
          <w:rFonts w:ascii="Arial" w:hAnsi="Arial" w:cs="Arial"/>
          <w:b/>
          <w:bCs/>
        </w:rPr>
      </w:pPr>
      <w:r w:rsidRPr="00282229">
        <w:rPr>
          <w:rFonts w:ascii="Arial" w:hAnsi="Arial" w:cs="Arial"/>
          <w:b/>
          <w:bCs/>
        </w:rPr>
        <w:t>PREFERÊNCIA ME/EPP/EQUIPARADAS: NÃO</w:t>
      </w:r>
    </w:p>
    <w:p w14:paraId="6DDC93CB" w14:textId="77777777" w:rsidR="00181157" w:rsidRPr="00282229" w:rsidRDefault="00181157" w:rsidP="00A4217F">
      <w:pPr>
        <w:rPr>
          <w:rFonts w:ascii="Arial" w:hAnsi="Arial" w:cs="Arial"/>
          <w:sz w:val="26"/>
          <w:szCs w:val="26"/>
        </w:rPr>
      </w:pPr>
    </w:p>
    <w:p w14:paraId="4903965D" w14:textId="77777777" w:rsidR="003F579D" w:rsidRPr="00282229" w:rsidRDefault="003F579D" w:rsidP="00127AAA">
      <w:pPr>
        <w:rPr>
          <w:rFonts w:ascii="Arial" w:hAnsi="Arial" w:cs="Arial"/>
          <w:b/>
          <w:bCs/>
          <w:sz w:val="28"/>
          <w:szCs w:val="28"/>
        </w:rPr>
      </w:pPr>
    </w:p>
    <w:p w14:paraId="29E64201" w14:textId="3308B501" w:rsidR="00F3451F" w:rsidRPr="00282229" w:rsidRDefault="00F3451F">
      <w:pPr>
        <w:rPr>
          <w:rFonts w:ascii="Arial" w:hAnsi="Arial" w:cs="Arial"/>
          <w:b/>
          <w:bCs/>
          <w:sz w:val="28"/>
          <w:szCs w:val="28"/>
        </w:rPr>
      </w:pPr>
      <w:r w:rsidRPr="00282229">
        <w:rPr>
          <w:rFonts w:ascii="Arial" w:hAnsi="Arial" w:cs="Arial"/>
          <w:b/>
          <w:bCs/>
          <w:sz w:val="28"/>
          <w:szCs w:val="28"/>
        </w:rPr>
        <w:br w:type="page"/>
      </w:r>
    </w:p>
    <w:p w14:paraId="2E27F6E7" w14:textId="77777777" w:rsidR="003C02E0" w:rsidRPr="00282229" w:rsidRDefault="003C02E0" w:rsidP="003C02E0">
      <w:pPr>
        <w:rPr>
          <w:rFonts w:ascii="Arial" w:hAnsi="Arial" w:cs="Arial"/>
          <w:b/>
          <w:bCs/>
          <w:sz w:val="28"/>
          <w:szCs w:val="28"/>
          <w:vertAlign w:val="subscript"/>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4E37D070" w14:textId="77777777" w:rsidR="003C02E0" w:rsidRPr="00282229" w:rsidRDefault="003C02E0" w:rsidP="003C02E0">
          <w:pPr>
            <w:pStyle w:val="CabealhodoSumrio"/>
            <w:rPr>
              <w:rFonts w:ascii="Arial" w:hAnsi="Arial" w:cs="Arial"/>
              <w:color w:val="auto"/>
              <w:sz w:val="22"/>
              <w:szCs w:val="22"/>
            </w:rPr>
          </w:pPr>
          <w:r w:rsidRPr="00282229">
            <w:rPr>
              <w:rFonts w:ascii="Arial" w:hAnsi="Arial" w:cs="Arial"/>
              <w:color w:val="auto"/>
              <w:sz w:val="22"/>
              <w:szCs w:val="22"/>
            </w:rPr>
            <w:t>Sumário</w:t>
          </w:r>
        </w:p>
        <w:p w14:paraId="4E442E54" w14:textId="77777777" w:rsidR="003C02E0" w:rsidRPr="00282229" w:rsidRDefault="003C02E0" w:rsidP="003C02E0">
          <w:pPr>
            <w:rPr>
              <w:rFonts w:ascii="Arial" w:hAnsi="Arial" w:cs="Arial"/>
            </w:rPr>
          </w:pPr>
        </w:p>
        <w:p w14:paraId="28B23DF5" w14:textId="15A3601B" w:rsidR="003C02E0" w:rsidRPr="00282229" w:rsidRDefault="003C02E0" w:rsidP="003C02E0">
          <w:pPr>
            <w:pStyle w:val="Sumrio1"/>
            <w:rPr>
              <w:rFonts w:eastAsiaTheme="minorEastAsia" w:cs="Arial"/>
              <w:noProof/>
              <w:sz w:val="22"/>
              <w:szCs w:val="22"/>
            </w:rPr>
          </w:pPr>
          <w:r w:rsidRPr="00282229">
            <w:rPr>
              <w:rFonts w:cs="Arial"/>
              <w:sz w:val="22"/>
              <w:szCs w:val="22"/>
            </w:rPr>
            <w:fldChar w:fldCharType="begin"/>
          </w:r>
          <w:r w:rsidRPr="00282229">
            <w:rPr>
              <w:rFonts w:cs="Arial"/>
              <w:sz w:val="22"/>
              <w:szCs w:val="22"/>
            </w:rPr>
            <w:instrText xml:space="preserve"> TOC \o "1-3" \h \z \u </w:instrText>
          </w:r>
          <w:r w:rsidRPr="00282229">
            <w:rPr>
              <w:rFonts w:cs="Arial"/>
              <w:sz w:val="22"/>
              <w:szCs w:val="22"/>
            </w:rPr>
            <w:fldChar w:fldCharType="separate"/>
          </w:r>
          <w:hyperlink w:anchor="_Toc128991710" w:history="1">
            <w:r w:rsidRPr="00282229">
              <w:rPr>
                <w:rStyle w:val="Hyperlink"/>
                <w:rFonts w:cs="Arial"/>
                <w:noProof/>
                <w:color w:val="auto"/>
                <w:sz w:val="22"/>
                <w:szCs w:val="22"/>
                <w:lang w:eastAsia="en-US"/>
              </w:rPr>
              <w:t>1.</w:t>
            </w:r>
            <w:r w:rsidRPr="00282229">
              <w:rPr>
                <w:rFonts w:eastAsiaTheme="minorEastAsia" w:cs="Arial"/>
                <w:noProof/>
                <w:sz w:val="22"/>
                <w:szCs w:val="22"/>
              </w:rPr>
              <w:tab/>
            </w:r>
            <w:r w:rsidRPr="00282229">
              <w:rPr>
                <w:rStyle w:val="Hyperlink"/>
                <w:rFonts w:cs="Arial"/>
                <w:noProof/>
                <w:color w:val="auto"/>
                <w:sz w:val="22"/>
                <w:szCs w:val="22"/>
                <w:lang w:eastAsia="en-US"/>
              </w:rPr>
              <w:t>DO OBJETO</w:t>
            </w:r>
            <w:r w:rsidRPr="00282229">
              <w:rPr>
                <w:rFonts w:cs="Arial"/>
                <w:noProof/>
                <w:webHidden/>
                <w:sz w:val="22"/>
                <w:szCs w:val="22"/>
              </w:rPr>
              <w:tab/>
            </w:r>
          </w:hyperlink>
        </w:p>
        <w:p w14:paraId="58FFB9FE" w14:textId="752BADD8" w:rsidR="003C02E0" w:rsidRPr="00282229" w:rsidRDefault="003C02E0" w:rsidP="003C02E0">
          <w:pPr>
            <w:pStyle w:val="Sumrio1"/>
            <w:rPr>
              <w:rFonts w:eastAsiaTheme="minorEastAsia" w:cs="Arial"/>
              <w:noProof/>
              <w:sz w:val="22"/>
              <w:szCs w:val="22"/>
            </w:rPr>
          </w:pPr>
          <w:hyperlink w:anchor="_Toc128991711" w:history="1">
            <w:r w:rsidRPr="00282229">
              <w:rPr>
                <w:rStyle w:val="Hyperlink"/>
                <w:rFonts w:cs="Arial"/>
                <w:noProof/>
                <w:color w:val="auto"/>
                <w:sz w:val="22"/>
                <w:szCs w:val="22"/>
              </w:rPr>
              <w:t>2.</w:t>
            </w:r>
            <w:r w:rsidRPr="00282229">
              <w:rPr>
                <w:rFonts w:eastAsiaTheme="minorEastAsia" w:cs="Arial"/>
                <w:noProof/>
                <w:sz w:val="22"/>
                <w:szCs w:val="22"/>
              </w:rPr>
              <w:tab/>
            </w:r>
            <w:r w:rsidRPr="00282229">
              <w:rPr>
                <w:rStyle w:val="Hyperlink"/>
                <w:rFonts w:cs="Arial"/>
                <w:noProof/>
                <w:color w:val="auto"/>
                <w:sz w:val="22"/>
                <w:szCs w:val="22"/>
              </w:rPr>
              <w:t>DA PARTICIPAÇÃO NA LICITAÇÃO</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_Toc128991711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658F24E1" w14:textId="1D6B082F" w:rsidR="003C02E0" w:rsidRPr="00282229" w:rsidRDefault="003C02E0" w:rsidP="003C02E0">
          <w:pPr>
            <w:pStyle w:val="Sumrio1"/>
            <w:rPr>
              <w:rFonts w:eastAsiaTheme="minorEastAsia" w:cs="Arial"/>
              <w:noProof/>
              <w:sz w:val="22"/>
              <w:szCs w:val="22"/>
            </w:rPr>
          </w:pPr>
          <w:hyperlink w:anchor="_Toc128991712" w:history="1">
            <w:r w:rsidRPr="00282229">
              <w:rPr>
                <w:rStyle w:val="Hyperlink"/>
                <w:rFonts w:cs="Arial"/>
                <w:noProof/>
                <w:color w:val="auto"/>
                <w:sz w:val="22"/>
                <w:szCs w:val="22"/>
              </w:rPr>
              <w:t>3.</w:t>
            </w:r>
            <w:r w:rsidRPr="00282229">
              <w:rPr>
                <w:rFonts w:eastAsiaTheme="minorEastAsia" w:cs="Arial"/>
                <w:noProof/>
                <w:sz w:val="22"/>
                <w:szCs w:val="22"/>
              </w:rPr>
              <w:tab/>
            </w:r>
            <w:r w:rsidRPr="00282229">
              <w:rPr>
                <w:rStyle w:val="Hyperlink"/>
                <w:rFonts w:cs="Arial"/>
                <w:noProof/>
                <w:color w:val="auto"/>
                <w:sz w:val="22"/>
                <w:szCs w:val="22"/>
              </w:rPr>
              <w:t>DA APRESENTAÇÃO DA PROPOSTA E DOS DOCUMENTOS DE HABILITAÇÃO</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_Toc128991712 \h </w:instrText>
            </w:r>
            <w:r w:rsidRPr="00282229">
              <w:rPr>
                <w:rFonts w:cs="Arial"/>
                <w:noProof/>
                <w:webHidden/>
                <w:sz w:val="22"/>
                <w:szCs w:val="22"/>
              </w:rPr>
            </w:r>
            <w:r w:rsidRPr="00282229">
              <w:rPr>
                <w:rFonts w:cs="Arial"/>
                <w:noProof/>
                <w:webHidden/>
                <w:sz w:val="22"/>
                <w:szCs w:val="22"/>
              </w:rPr>
              <w:fldChar w:fldCharType="end"/>
            </w:r>
          </w:hyperlink>
        </w:p>
        <w:p w14:paraId="3F86C340" w14:textId="6E804FB4" w:rsidR="003C02E0" w:rsidRPr="00282229" w:rsidRDefault="003C02E0" w:rsidP="003C02E0">
          <w:pPr>
            <w:pStyle w:val="Sumrio1"/>
            <w:rPr>
              <w:rFonts w:eastAsiaTheme="minorEastAsia" w:cs="Arial"/>
              <w:noProof/>
              <w:sz w:val="22"/>
              <w:szCs w:val="22"/>
            </w:rPr>
          </w:pPr>
          <w:hyperlink w:anchor="_Toc128991713" w:history="1">
            <w:r w:rsidRPr="00282229">
              <w:rPr>
                <w:rStyle w:val="Hyperlink"/>
                <w:rFonts w:cs="Arial"/>
                <w:noProof/>
                <w:color w:val="auto"/>
                <w:sz w:val="22"/>
                <w:szCs w:val="22"/>
              </w:rPr>
              <w:t>4.</w:t>
            </w:r>
            <w:r w:rsidRPr="00282229">
              <w:rPr>
                <w:rFonts w:eastAsiaTheme="minorEastAsia" w:cs="Arial"/>
                <w:noProof/>
                <w:sz w:val="22"/>
                <w:szCs w:val="22"/>
              </w:rPr>
              <w:tab/>
            </w:r>
            <w:r w:rsidRPr="00282229">
              <w:rPr>
                <w:rStyle w:val="Hyperlink"/>
                <w:rFonts w:cs="Arial"/>
                <w:noProof/>
                <w:color w:val="auto"/>
                <w:sz w:val="22"/>
                <w:szCs w:val="22"/>
              </w:rPr>
              <w:t>DO PREENCHIMENTO DA PROPOSTA</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_Toc128991713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2FFD3D3A" w14:textId="431A9219" w:rsidR="003C02E0" w:rsidRPr="00282229" w:rsidRDefault="003C02E0" w:rsidP="003C02E0">
          <w:pPr>
            <w:pStyle w:val="Sumrio1"/>
            <w:rPr>
              <w:rFonts w:eastAsiaTheme="minorEastAsia" w:cs="Arial"/>
              <w:noProof/>
              <w:sz w:val="22"/>
              <w:szCs w:val="22"/>
            </w:rPr>
          </w:pPr>
          <w:hyperlink w:anchor="_Toc128991714" w:history="1">
            <w:r w:rsidRPr="00282229">
              <w:rPr>
                <w:rStyle w:val="Hyperlink"/>
                <w:rFonts w:cs="Arial"/>
                <w:noProof/>
                <w:color w:val="auto"/>
                <w:sz w:val="22"/>
                <w:szCs w:val="22"/>
              </w:rPr>
              <w:t>5.</w:t>
            </w:r>
            <w:r w:rsidRPr="00282229">
              <w:rPr>
                <w:rFonts w:eastAsiaTheme="minorEastAsia" w:cs="Arial"/>
                <w:noProof/>
                <w:sz w:val="22"/>
                <w:szCs w:val="22"/>
              </w:rPr>
              <w:tab/>
            </w:r>
            <w:r w:rsidRPr="00282229">
              <w:rPr>
                <w:rStyle w:val="Hyperlink"/>
                <w:rFonts w:cs="Arial"/>
                <w:noProof/>
                <w:color w:val="auto"/>
                <w:sz w:val="22"/>
                <w:szCs w:val="22"/>
              </w:rPr>
              <w:t>DA ABERTURA DA SESSÃO, CLASSIFICAÇÃO DAS PROPOSTAS E FORMULAÇÃO DE LANCES</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_Toc128991714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21229EC8" w14:textId="64174C34" w:rsidR="003C02E0" w:rsidRPr="00282229" w:rsidRDefault="003C02E0" w:rsidP="003C02E0">
          <w:pPr>
            <w:pStyle w:val="Sumrio1"/>
            <w:rPr>
              <w:rFonts w:eastAsiaTheme="minorEastAsia" w:cs="Arial"/>
              <w:noProof/>
              <w:sz w:val="22"/>
              <w:szCs w:val="22"/>
            </w:rPr>
          </w:pPr>
          <w:hyperlink w:anchor="_Toc128991715" w:history="1">
            <w:r w:rsidRPr="00282229">
              <w:rPr>
                <w:rStyle w:val="Hyperlink"/>
                <w:rFonts w:cs="Arial"/>
                <w:noProof/>
                <w:color w:val="auto"/>
                <w:sz w:val="22"/>
                <w:szCs w:val="22"/>
              </w:rPr>
              <w:t>6.</w:t>
            </w:r>
            <w:r w:rsidRPr="00282229">
              <w:rPr>
                <w:rFonts w:eastAsiaTheme="minorEastAsia" w:cs="Arial"/>
                <w:noProof/>
                <w:sz w:val="22"/>
                <w:szCs w:val="22"/>
              </w:rPr>
              <w:tab/>
            </w:r>
            <w:r w:rsidRPr="00282229">
              <w:rPr>
                <w:rStyle w:val="Hyperlink"/>
                <w:rFonts w:cs="Arial"/>
                <w:noProof/>
                <w:color w:val="auto"/>
                <w:sz w:val="22"/>
                <w:szCs w:val="22"/>
              </w:rPr>
              <w:t>DA FASE DE JULGAMENTO</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_Toc128991715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483227C9" w14:textId="2666F47E" w:rsidR="003C02E0" w:rsidRPr="00282229" w:rsidRDefault="003C02E0" w:rsidP="003C02E0">
          <w:pPr>
            <w:pStyle w:val="Sumrio1"/>
            <w:rPr>
              <w:rFonts w:eastAsiaTheme="minorEastAsia" w:cs="Arial"/>
              <w:noProof/>
              <w:sz w:val="22"/>
              <w:szCs w:val="22"/>
            </w:rPr>
          </w:pPr>
          <w:hyperlink w:anchor="_Toc128991716" w:history="1">
            <w:r w:rsidRPr="00282229">
              <w:rPr>
                <w:rStyle w:val="Hyperlink"/>
                <w:rFonts w:cs="Arial"/>
                <w:noProof/>
                <w:color w:val="auto"/>
                <w:sz w:val="22"/>
                <w:szCs w:val="22"/>
              </w:rPr>
              <w:t>7.</w:t>
            </w:r>
            <w:r w:rsidRPr="00282229">
              <w:rPr>
                <w:rFonts w:eastAsiaTheme="minorEastAsia" w:cs="Arial"/>
                <w:noProof/>
                <w:sz w:val="22"/>
                <w:szCs w:val="22"/>
              </w:rPr>
              <w:tab/>
            </w:r>
            <w:r w:rsidRPr="00282229">
              <w:rPr>
                <w:rStyle w:val="Hyperlink"/>
                <w:rFonts w:cs="Arial"/>
                <w:noProof/>
                <w:color w:val="auto"/>
                <w:sz w:val="22"/>
                <w:szCs w:val="22"/>
              </w:rPr>
              <w:t>DA FASE DE HABILITAÇÃO</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_Toc128991716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472D2EA6" w14:textId="67F42B53" w:rsidR="003C02E0" w:rsidRPr="00282229" w:rsidRDefault="003C02E0" w:rsidP="003C02E0">
          <w:pPr>
            <w:pStyle w:val="Sumrio1"/>
            <w:rPr>
              <w:rFonts w:eastAsiaTheme="minorEastAsia" w:cs="Arial"/>
              <w:noProof/>
              <w:sz w:val="22"/>
              <w:szCs w:val="22"/>
            </w:rPr>
          </w:pPr>
          <w:hyperlink w:anchor="_Toc128991717" w:history="1">
            <w:r w:rsidRPr="00282229">
              <w:rPr>
                <w:rStyle w:val="Hyperlink"/>
                <w:rFonts w:cs="Arial"/>
                <w:noProof/>
                <w:color w:val="auto"/>
                <w:sz w:val="22"/>
                <w:szCs w:val="22"/>
              </w:rPr>
              <w:t>8.</w:t>
            </w:r>
            <w:r w:rsidRPr="00282229">
              <w:rPr>
                <w:rFonts w:eastAsiaTheme="minorEastAsia" w:cs="Arial"/>
                <w:noProof/>
                <w:sz w:val="22"/>
                <w:szCs w:val="22"/>
              </w:rPr>
              <w:tab/>
            </w:r>
            <w:r w:rsidR="00ED6063" w:rsidRPr="00282229">
              <w:rPr>
                <w:rFonts w:eastAsiaTheme="minorEastAsia" w:cs="Arial"/>
                <w:b/>
                <w:noProof/>
                <w:sz w:val="22"/>
                <w:szCs w:val="22"/>
              </w:rPr>
              <w:t>DO TERMO DE CONTRATO</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_Toc128991717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2B636DF9" w14:textId="60988554" w:rsidR="003C02E0" w:rsidRPr="00282229" w:rsidRDefault="003C02E0" w:rsidP="003C02E0">
          <w:pPr>
            <w:pStyle w:val="Sumrio1"/>
            <w:rPr>
              <w:rFonts w:eastAsiaTheme="minorEastAsia" w:cs="Arial"/>
              <w:noProof/>
              <w:sz w:val="22"/>
              <w:szCs w:val="22"/>
            </w:rPr>
          </w:pPr>
          <w:hyperlink w:anchor="_Toc128991718" w:history="1">
            <w:r w:rsidRPr="00282229">
              <w:rPr>
                <w:rStyle w:val="Hyperlink"/>
                <w:rFonts w:cs="Arial"/>
                <w:noProof/>
                <w:color w:val="auto"/>
                <w:sz w:val="22"/>
                <w:szCs w:val="22"/>
              </w:rPr>
              <w:t>9.</w:t>
            </w:r>
            <w:r w:rsidRPr="00282229">
              <w:rPr>
                <w:rFonts w:eastAsiaTheme="minorEastAsia" w:cs="Arial"/>
                <w:noProof/>
                <w:sz w:val="22"/>
                <w:szCs w:val="22"/>
              </w:rPr>
              <w:tab/>
            </w:r>
            <w:r w:rsidR="00ED6063" w:rsidRPr="00282229">
              <w:rPr>
                <w:rStyle w:val="Hyperlink"/>
                <w:rFonts w:cs="Arial"/>
                <w:noProof/>
                <w:color w:val="auto"/>
                <w:sz w:val="22"/>
                <w:szCs w:val="22"/>
              </w:rPr>
              <w:t>DOS RECURSOS</w:t>
            </w:r>
            <w:r w:rsidRPr="00282229">
              <w:rPr>
                <w:rFonts w:cs="Arial"/>
                <w:noProof/>
                <w:webHidden/>
                <w:sz w:val="22"/>
                <w:szCs w:val="22"/>
              </w:rPr>
              <w:tab/>
            </w:r>
          </w:hyperlink>
        </w:p>
        <w:p w14:paraId="207EB0DE" w14:textId="49938E4E" w:rsidR="003C02E0" w:rsidRPr="00282229" w:rsidRDefault="003C02E0" w:rsidP="003C02E0">
          <w:pPr>
            <w:pStyle w:val="Sumrio1"/>
            <w:rPr>
              <w:rFonts w:eastAsiaTheme="minorEastAsia" w:cs="Arial"/>
              <w:noProof/>
              <w:sz w:val="22"/>
              <w:szCs w:val="22"/>
            </w:rPr>
          </w:pPr>
          <w:hyperlink w:anchor="_Toc128991719" w:history="1">
            <w:r w:rsidRPr="00282229">
              <w:rPr>
                <w:rStyle w:val="Hyperlink"/>
                <w:rFonts w:cs="Arial"/>
                <w:noProof/>
                <w:color w:val="auto"/>
                <w:sz w:val="22"/>
                <w:szCs w:val="22"/>
              </w:rPr>
              <w:t>10.</w:t>
            </w:r>
            <w:r w:rsidRPr="00282229">
              <w:rPr>
                <w:rFonts w:eastAsiaTheme="minorEastAsia" w:cs="Arial"/>
                <w:noProof/>
                <w:sz w:val="22"/>
                <w:szCs w:val="22"/>
              </w:rPr>
              <w:tab/>
            </w:r>
            <w:r w:rsidRPr="00282229">
              <w:rPr>
                <w:rStyle w:val="Hyperlink"/>
                <w:rFonts w:cs="Arial"/>
                <w:noProof/>
                <w:color w:val="auto"/>
                <w:sz w:val="22"/>
                <w:szCs w:val="22"/>
              </w:rPr>
              <w:t>DAS INFRAÇÕES ADMINISTRATIVAS E SANÇÕES</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_Toc128991719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3753EC19" w14:textId="4A5B1B7C" w:rsidR="003C02E0" w:rsidRPr="00282229" w:rsidRDefault="003C02E0" w:rsidP="003C02E0">
          <w:pPr>
            <w:pStyle w:val="Sumrio1"/>
            <w:rPr>
              <w:rFonts w:eastAsiaTheme="minorEastAsia" w:cs="Arial"/>
              <w:noProof/>
              <w:sz w:val="22"/>
              <w:szCs w:val="22"/>
            </w:rPr>
          </w:pPr>
          <w:hyperlink w:anchor="_Toc128991720" w:history="1">
            <w:r w:rsidRPr="00282229">
              <w:rPr>
                <w:rStyle w:val="Hyperlink"/>
                <w:rFonts w:cs="Arial"/>
                <w:noProof/>
                <w:color w:val="auto"/>
                <w:sz w:val="22"/>
                <w:szCs w:val="22"/>
              </w:rPr>
              <w:t>11.</w:t>
            </w:r>
            <w:r w:rsidRPr="00282229">
              <w:rPr>
                <w:rFonts w:eastAsiaTheme="minorEastAsia" w:cs="Arial"/>
                <w:noProof/>
                <w:sz w:val="22"/>
                <w:szCs w:val="22"/>
              </w:rPr>
              <w:tab/>
            </w:r>
            <w:r w:rsidRPr="00282229">
              <w:rPr>
                <w:rStyle w:val="Hyperlink"/>
                <w:rFonts w:cs="Arial"/>
                <w:noProof/>
                <w:color w:val="auto"/>
                <w:sz w:val="22"/>
                <w:szCs w:val="22"/>
              </w:rPr>
              <w:t>DA IMPUGNAÇÃO AO EDITAL E DO PEDIDO DE ESCLARECIMENTO</w:t>
            </w:r>
            <w:r w:rsidRPr="00282229">
              <w:rPr>
                <w:rFonts w:cs="Arial"/>
                <w:noProof/>
                <w:webHidden/>
                <w:sz w:val="22"/>
                <w:szCs w:val="22"/>
              </w:rPr>
              <w:tab/>
            </w:r>
            <w:r w:rsidRPr="00282229">
              <w:rPr>
                <w:rFonts w:cs="Arial"/>
                <w:noProof/>
                <w:webHidden/>
                <w:sz w:val="22"/>
                <w:szCs w:val="22"/>
              </w:rPr>
              <w:fldChar w:fldCharType="begin"/>
            </w:r>
            <w:r w:rsidRPr="00282229">
              <w:rPr>
                <w:rFonts w:cs="Arial"/>
                <w:noProof/>
                <w:webHidden/>
                <w:sz w:val="22"/>
                <w:szCs w:val="22"/>
              </w:rPr>
              <w:instrText xml:space="preserve"> PAGEREF _Toc128991720 \h </w:instrText>
            </w:r>
            <w:r w:rsidRPr="00282229">
              <w:rPr>
                <w:rFonts w:cs="Arial"/>
                <w:noProof/>
                <w:webHidden/>
                <w:sz w:val="22"/>
                <w:szCs w:val="22"/>
              </w:rPr>
            </w:r>
            <w:r w:rsidRPr="00282229">
              <w:rPr>
                <w:rFonts w:cs="Arial"/>
                <w:noProof/>
                <w:webHidden/>
                <w:sz w:val="22"/>
                <w:szCs w:val="22"/>
              </w:rPr>
              <w:fldChar w:fldCharType="separate"/>
            </w:r>
            <w:r w:rsidR="00C077F5" w:rsidRPr="00282229">
              <w:rPr>
                <w:rFonts w:cs="Arial"/>
                <w:b/>
                <w:bCs/>
                <w:noProof/>
                <w:webHidden/>
                <w:sz w:val="22"/>
                <w:szCs w:val="22"/>
              </w:rPr>
              <w:t>.</w:t>
            </w:r>
            <w:r w:rsidRPr="00282229">
              <w:rPr>
                <w:rFonts w:cs="Arial"/>
                <w:noProof/>
                <w:webHidden/>
                <w:sz w:val="22"/>
                <w:szCs w:val="22"/>
              </w:rPr>
              <w:fldChar w:fldCharType="end"/>
            </w:r>
          </w:hyperlink>
        </w:p>
        <w:p w14:paraId="29953E72" w14:textId="17254E0A" w:rsidR="003C02E0" w:rsidRPr="00282229" w:rsidRDefault="003C02E0" w:rsidP="003C02E0">
          <w:pPr>
            <w:pStyle w:val="Sumrio1"/>
            <w:rPr>
              <w:rFonts w:eastAsiaTheme="minorEastAsia" w:cs="Arial"/>
              <w:b/>
              <w:noProof/>
              <w:sz w:val="22"/>
              <w:szCs w:val="22"/>
            </w:rPr>
          </w:pPr>
          <w:hyperlink w:anchor="_Toc128991721" w:history="1">
            <w:r w:rsidRPr="00282229">
              <w:rPr>
                <w:rStyle w:val="Hyperlink"/>
                <w:rFonts w:cs="Arial"/>
                <w:b/>
                <w:noProof/>
                <w:color w:val="auto"/>
                <w:sz w:val="22"/>
                <w:szCs w:val="22"/>
              </w:rPr>
              <w:t>12.</w:t>
            </w:r>
            <w:r w:rsidRPr="00282229">
              <w:rPr>
                <w:rFonts w:eastAsiaTheme="minorEastAsia" w:cs="Arial"/>
                <w:b/>
                <w:noProof/>
                <w:sz w:val="22"/>
                <w:szCs w:val="22"/>
              </w:rPr>
              <w:tab/>
            </w:r>
            <w:r w:rsidR="00850A27" w:rsidRPr="00282229">
              <w:rPr>
                <w:rFonts w:eastAsiaTheme="minorEastAsia" w:cs="Arial"/>
                <w:b/>
                <w:noProof/>
                <w:sz w:val="22"/>
                <w:szCs w:val="22"/>
              </w:rPr>
              <w:t>DOS CONSÓRCIOS</w:t>
            </w:r>
            <w:r w:rsidRPr="00282229">
              <w:rPr>
                <w:rFonts w:cs="Arial"/>
                <w:b/>
                <w:noProof/>
                <w:webHidden/>
                <w:sz w:val="22"/>
                <w:szCs w:val="22"/>
              </w:rPr>
              <w:tab/>
            </w:r>
            <w:r w:rsidRPr="00282229">
              <w:rPr>
                <w:rFonts w:cs="Arial"/>
                <w:b/>
                <w:noProof/>
                <w:webHidden/>
                <w:sz w:val="22"/>
                <w:szCs w:val="22"/>
              </w:rPr>
              <w:fldChar w:fldCharType="begin"/>
            </w:r>
            <w:r w:rsidRPr="00282229">
              <w:rPr>
                <w:rFonts w:cs="Arial"/>
                <w:b/>
                <w:noProof/>
                <w:webHidden/>
                <w:sz w:val="22"/>
                <w:szCs w:val="22"/>
              </w:rPr>
              <w:instrText xml:space="preserve"> PAGEREF _Toc128991721 \h </w:instrText>
            </w:r>
            <w:r w:rsidRPr="00282229">
              <w:rPr>
                <w:rFonts w:cs="Arial"/>
                <w:b/>
                <w:noProof/>
                <w:webHidden/>
                <w:sz w:val="22"/>
                <w:szCs w:val="22"/>
              </w:rPr>
            </w:r>
            <w:r w:rsidRPr="00282229">
              <w:rPr>
                <w:rFonts w:cs="Arial"/>
                <w:b/>
                <w:noProof/>
                <w:webHidden/>
                <w:sz w:val="22"/>
                <w:szCs w:val="22"/>
              </w:rPr>
              <w:fldChar w:fldCharType="separate"/>
            </w:r>
            <w:r w:rsidR="00C077F5" w:rsidRPr="00282229">
              <w:rPr>
                <w:rFonts w:cs="Arial"/>
                <w:b/>
                <w:bCs/>
                <w:noProof/>
                <w:webHidden/>
                <w:sz w:val="22"/>
                <w:szCs w:val="22"/>
              </w:rPr>
              <w:t>.</w:t>
            </w:r>
            <w:r w:rsidRPr="00282229">
              <w:rPr>
                <w:rFonts w:cs="Arial"/>
                <w:b/>
                <w:noProof/>
                <w:webHidden/>
                <w:sz w:val="22"/>
                <w:szCs w:val="22"/>
              </w:rPr>
              <w:fldChar w:fldCharType="end"/>
            </w:r>
          </w:hyperlink>
        </w:p>
        <w:p w14:paraId="5D895A34" w14:textId="4E89D093" w:rsidR="003C02E0" w:rsidRPr="00282229" w:rsidRDefault="003C02E0" w:rsidP="003C02E0">
          <w:pPr>
            <w:pStyle w:val="Sumrio1"/>
            <w:rPr>
              <w:rFonts w:eastAsiaTheme="minorEastAsia" w:cs="Arial"/>
              <w:noProof/>
              <w:sz w:val="22"/>
              <w:szCs w:val="22"/>
            </w:rPr>
          </w:pPr>
          <w:hyperlink w:anchor="_Toc128991722" w:history="1">
            <w:r w:rsidRPr="00282229">
              <w:rPr>
                <w:rStyle w:val="Hyperlink"/>
                <w:rFonts w:cs="Arial"/>
                <w:noProof/>
                <w:color w:val="auto"/>
                <w:sz w:val="22"/>
                <w:szCs w:val="22"/>
              </w:rPr>
              <w:t>13.</w:t>
            </w:r>
            <w:r w:rsidRPr="00282229">
              <w:rPr>
                <w:rFonts w:eastAsiaTheme="minorEastAsia" w:cs="Arial"/>
                <w:noProof/>
                <w:sz w:val="22"/>
                <w:szCs w:val="22"/>
              </w:rPr>
              <w:tab/>
            </w:r>
            <w:r w:rsidR="00850A27" w:rsidRPr="00282229">
              <w:rPr>
                <w:rFonts w:eastAsiaTheme="minorEastAsia" w:cs="Arial"/>
                <w:noProof/>
                <w:sz w:val="22"/>
                <w:szCs w:val="22"/>
              </w:rPr>
              <w:t>DA INTEGRIDADE DOS CONTRATANTES</w:t>
            </w:r>
            <w:r w:rsidRPr="00282229">
              <w:rPr>
                <w:rFonts w:cs="Arial"/>
                <w:noProof/>
                <w:webHidden/>
                <w:sz w:val="22"/>
                <w:szCs w:val="22"/>
              </w:rPr>
              <w:tab/>
            </w:r>
          </w:hyperlink>
        </w:p>
        <w:p w14:paraId="79565EF8" w14:textId="0983392D" w:rsidR="003C02E0" w:rsidRPr="00282229" w:rsidRDefault="00850A27" w:rsidP="003C02E0">
          <w:pPr>
            <w:pStyle w:val="Sumrio1"/>
            <w:rPr>
              <w:rFonts w:eastAsiaTheme="minorEastAsia" w:cs="Arial"/>
              <w:noProof/>
              <w:sz w:val="22"/>
              <w:szCs w:val="22"/>
            </w:rPr>
          </w:pPr>
          <w:r w:rsidRPr="00282229">
            <w:rPr>
              <w:rFonts w:eastAsiaTheme="minorEastAsia" w:cs="Arial"/>
              <w:noProof/>
              <w:sz w:val="22"/>
              <w:szCs w:val="22"/>
            </w:rPr>
            <w:t>14. DAS DISPOSIÇÕES GERAIS</w:t>
          </w:r>
        </w:p>
        <w:p w14:paraId="02B2F076" w14:textId="77777777" w:rsidR="003C02E0" w:rsidRPr="00282229" w:rsidRDefault="003C02E0" w:rsidP="003C02E0">
          <w:pPr>
            <w:rPr>
              <w:rFonts w:ascii="Arial" w:hAnsi="Arial" w:cs="Arial"/>
              <w:b/>
              <w:bCs/>
              <w:sz w:val="22"/>
              <w:szCs w:val="22"/>
            </w:rPr>
          </w:pPr>
          <w:r w:rsidRPr="00282229">
            <w:rPr>
              <w:rFonts w:ascii="Arial" w:hAnsi="Arial" w:cs="Arial"/>
              <w:b/>
              <w:bCs/>
              <w:sz w:val="22"/>
              <w:szCs w:val="22"/>
            </w:rPr>
            <w:fldChar w:fldCharType="end"/>
          </w:r>
        </w:p>
      </w:sdtContent>
    </w:sdt>
    <w:p w14:paraId="25BF9006" w14:textId="77777777" w:rsidR="003C02E0" w:rsidRPr="00282229" w:rsidRDefault="003C02E0" w:rsidP="003C02E0">
      <w:pPr>
        <w:rPr>
          <w:rFonts w:ascii="Arial" w:hAnsi="Arial" w:cs="Arial"/>
          <w:b/>
          <w:bCs/>
          <w:sz w:val="28"/>
          <w:szCs w:val="28"/>
        </w:rPr>
      </w:pPr>
    </w:p>
    <w:p w14:paraId="4CF72259" w14:textId="31B756BB" w:rsidR="00E228E7" w:rsidRPr="00282229" w:rsidRDefault="00E228E7" w:rsidP="003C02E0">
      <w:pPr>
        <w:pStyle w:val="CabealhodoSumrio"/>
        <w:rPr>
          <w:rFonts w:ascii="Arial" w:hAnsi="Arial" w:cs="Arial"/>
          <w:b/>
          <w:bCs/>
          <w:color w:val="auto"/>
          <w:sz w:val="22"/>
          <w:szCs w:val="22"/>
        </w:rPr>
      </w:pPr>
    </w:p>
    <w:p w14:paraId="632273BE" w14:textId="2ED56E59" w:rsidR="00C566CC" w:rsidRPr="00282229" w:rsidRDefault="00C566CC">
      <w:pPr>
        <w:rPr>
          <w:rFonts w:ascii="Arial" w:hAnsi="Arial" w:cs="Arial"/>
          <w:b/>
          <w:bCs/>
          <w:sz w:val="28"/>
          <w:szCs w:val="28"/>
        </w:rPr>
      </w:pPr>
      <w:r w:rsidRPr="00282229">
        <w:rPr>
          <w:rFonts w:ascii="Arial" w:hAnsi="Arial" w:cs="Arial"/>
          <w:b/>
          <w:bCs/>
          <w:sz w:val="28"/>
          <w:szCs w:val="28"/>
        </w:rPr>
        <w:br w:type="page"/>
      </w:r>
    </w:p>
    <w:p w14:paraId="32DBB0B1" w14:textId="668E895F" w:rsidR="003C7A23" w:rsidRPr="00282229" w:rsidRDefault="000B1600" w:rsidP="008F330B">
      <w:pPr>
        <w:pStyle w:val="citao2"/>
        <w:spacing w:beforeLines="120" w:before="288" w:afterLines="120" w:after="288" w:line="312" w:lineRule="auto"/>
        <w:ind w:firstLine="567"/>
        <w:jc w:val="center"/>
        <w:rPr>
          <w:rFonts w:cs="Arial"/>
          <w:b/>
          <w:bCs/>
          <w:i w:val="0"/>
          <w:iCs w:val="0"/>
          <w:color w:val="auto"/>
        </w:rPr>
      </w:pPr>
      <w:r w:rsidRPr="00282229">
        <w:rPr>
          <w:rFonts w:ascii="Times New Roman" w:hAnsi="Times New Roman" w:cs="Times New Roman"/>
          <w:b/>
          <w:bCs/>
          <w:noProof/>
          <w:color w:val="auto"/>
          <w:lang w:eastAsia="pt-BR"/>
        </w:rPr>
        <w:lastRenderedPageBreak/>
        <w:drawing>
          <wp:anchor distT="0" distB="0" distL="114300" distR="114300" simplePos="0" relativeHeight="251659264" behindDoc="0" locked="0" layoutInCell="1" allowOverlap="1" wp14:anchorId="31EE0FA9" wp14:editId="0ECFE11E">
            <wp:simplePos x="0" y="0"/>
            <wp:positionH relativeFrom="page">
              <wp:posOffset>3577590</wp:posOffset>
            </wp:positionH>
            <wp:positionV relativeFrom="paragraph">
              <wp:posOffset>270510</wp:posOffset>
            </wp:positionV>
            <wp:extent cx="818515" cy="818515"/>
            <wp:effectExtent l="0" t="0" r="635" b="635"/>
            <wp:wrapNone/>
            <wp:docPr id="3" name="Imagem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818515" cy="818515"/>
                    </a:xfrm>
                    <a:prstGeom prst="rect">
                      <a:avLst/>
                    </a:prstGeom>
                    <a:noFill/>
                    <a:ln>
                      <a:noFill/>
                      <a:prstDash/>
                    </a:ln>
                  </pic:spPr>
                </pic:pic>
              </a:graphicData>
            </a:graphic>
          </wp:anchor>
        </w:drawing>
      </w:r>
      <w:r w:rsidR="003C7A23" w:rsidRPr="00282229">
        <w:rPr>
          <w:rFonts w:cs="Arial"/>
          <w:b/>
          <w:bCs/>
          <w:i w:val="0"/>
          <w:iCs w:val="0"/>
          <w:color w:val="auto"/>
        </w:rPr>
        <w:t>EDITAL</w:t>
      </w:r>
    </w:p>
    <w:p w14:paraId="5E5DFAA5" w14:textId="57BBC98D" w:rsidR="000B1600" w:rsidRPr="00282229" w:rsidRDefault="000B1600" w:rsidP="008F330B">
      <w:pPr>
        <w:spacing w:beforeLines="120" w:before="288" w:afterLines="120" w:after="288" w:line="312" w:lineRule="auto"/>
        <w:ind w:firstLine="567"/>
        <w:jc w:val="center"/>
        <w:rPr>
          <w:rFonts w:ascii="Arial" w:hAnsi="Arial" w:cs="Arial"/>
          <w:b/>
          <w:sz w:val="20"/>
          <w:szCs w:val="20"/>
        </w:rPr>
      </w:pPr>
    </w:p>
    <w:p w14:paraId="48314A35" w14:textId="77777777" w:rsidR="000B1600" w:rsidRPr="00282229" w:rsidRDefault="000B1600" w:rsidP="008F330B">
      <w:pPr>
        <w:spacing w:beforeLines="120" w:before="288" w:afterLines="120" w:after="288" w:line="312" w:lineRule="auto"/>
        <w:ind w:firstLine="567"/>
        <w:jc w:val="center"/>
        <w:rPr>
          <w:rFonts w:ascii="Arial" w:hAnsi="Arial" w:cs="Arial"/>
          <w:b/>
          <w:sz w:val="20"/>
          <w:szCs w:val="20"/>
        </w:rPr>
      </w:pPr>
    </w:p>
    <w:p w14:paraId="219B875F" w14:textId="77777777" w:rsidR="000B1600" w:rsidRPr="00282229" w:rsidRDefault="000B1600" w:rsidP="000B1600">
      <w:pPr>
        <w:tabs>
          <w:tab w:val="left" w:pos="284"/>
          <w:tab w:val="left" w:pos="709"/>
        </w:tabs>
        <w:jc w:val="center"/>
        <w:rPr>
          <w:rFonts w:ascii="Times New Roman" w:hAnsi="Times New Roman" w:cs="Times New Roman"/>
          <w:b/>
          <w:bCs/>
          <w:lang w:eastAsia="ar-SA"/>
        </w:rPr>
      </w:pPr>
      <w:r w:rsidRPr="00282229">
        <w:rPr>
          <w:rFonts w:ascii="Times New Roman" w:hAnsi="Times New Roman" w:cs="Times New Roman"/>
          <w:b/>
          <w:bCs/>
        </w:rPr>
        <w:t>REPÚBLICA FEDERATIVA DO BRASIL</w:t>
      </w:r>
    </w:p>
    <w:p w14:paraId="66A517FC" w14:textId="77777777" w:rsidR="000B1600" w:rsidRPr="00282229" w:rsidRDefault="000B1600" w:rsidP="000B1600">
      <w:pPr>
        <w:tabs>
          <w:tab w:val="left" w:pos="284"/>
          <w:tab w:val="left" w:pos="709"/>
        </w:tabs>
        <w:jc w:val="center"/>
        <w:rPr>
          <w:rFonts w:ascii="Times New Roman" w:hAnsi="Times New Roman" w:cs="Times New Roman"/>
          <w:b/>
          <w:bCs/>
          <w:lang w:eastAsia="ar-SA"/>
        </w:rPr>
      </w:pPr>
      <w:r w:rsidRPr="00282229">
        <w:rPr>
          <w:rFonts w:ascii="Times New Roman" w:hAnsi="Times New Roman" w:cs="Times New Roman"/>
          <w:b/>
          <w:bCs/>
        </w:rPr>
        <w:t>MINISTÉRIO DOS TRANSPORTES, PORTOS E AVIAÇÃO CIVIL</w:t>
      </w:r>
    </w:p>
    <w:p w14:paraId="6695FB88" w14:textId="77777777" w:rsidR="000B1600" w:rsidRPr="00282229" w:rsidRDefault="000B1600" w:rsidP="000B1600">
      <w:pPr>
        <w:tabs>
          <w:tab w:val="left" w:pos="284"/>
          <w:tab w:val="left" w:pos="709"/>
        </w:tabs>
        <w:jc w:val="center"/>
        <w:rPr>
          <w:rFonts w:ascii="Times New Roman" w:hAnsi="Times New Roman" w:cs="Times New Roman"/>
          <w:b/>
          <w:bCs/>
        </w:rPr>
      </w:pPr>
      <w:r w:rsidRPr="00282229">
        <w:rPr>
          <w:rFonts w:ascii="Times New Roman" w:hAnsi="Times New Roman" w:cs="Times New Roman"/>
          <w:b/>
          <w:bCs/>
        </w:rPr>
        <w:t>DEPARTAMENTO NACIONAL DE INFRAESTRUTURA DE TRANSPORTES</w:t>
      </w:r>
    </w:p>
    <w:p w14:paraId="22DF7A35" w14:textId="77777777" w:rsidR="000B1600" w:rsidRPr="00282229" w:rsidRDefault="000B1600" w:rsidP="000B1600">
      <w:pPr>
        <w:tabs>
          <w:tab w:val="left" w:pos="284"/>
          <w:tab w:val="left" w:pos="709"/>
        </w:tabs>
        <w:jc w:val="center"/>
        <w:rPr>
          <w:rFonts w:ascii="Times New Roman" w:hAnsi="Times New Roman" w:cs="Times New Roman"/>
          <w:b/>
          <w:bCs/>
          <w:i/>
        </w:rPr>
      </w:pPr>
      <w:r w:rsidRPr="00282229">
        <w:rPr>
          <w:rFonts w:ascii="Times New Roman" w:hAnsi="Times New Roman" w:cs="Times New Roman"/>
          <w:b/>
          <w:bCs/>
        </w:rPr>
        <w:t>SUPERINTENDÊNCIA REGIONAL NO ESTADO DE PERNAMBUCO</w:t>
      </w:r>
    </w:p>
    <w:p w14:paraId="72600902" w14:textId="77777777" w:rsidR="000B1600" w:rsidRPr="00282229" w:rsidRDefault="000B1600" w:rsidP="000B1600">
      <w:pPr>
        <w:tabs>
          <w:tab w:val="left" w:pos="0"/>
          <w:tab w:val="left" w:pos="709"/>
          <w:tab w:val="left" w:pos="7797"/>
          <w:tab w:val="left" w:pos="7938"/>
          <w:tab w:val="right" w:pos="8080"/>
          <w:tab w:val="left" w:pos="8505"/>
        </w:tabs>
        <w:spacing w:after="120"/>
        <w:rPr>
          <w:rFonts w:ascii="Times New Roman" w:hAnsi="Times New Roman" w:cs="Times New Roman"/>
          <w:b/>
          <w:bCs/>
        </w:rPr>
      </w:pPr>
    </w:p>
    <w:p w14:paraId="79841B6D" w14:textId="116AF3FD" w:rsidR="008F330B" w:rsidRPr="00282229" w:rsidRDefault="001339A7" w:rsidP="008F330B">
      <w:pPr>
        <w:spacing w:beforeLines="120" w:before="288" w:afterLines="120" w:after="288" w:line="312" w:lineRule="auto"/>
        <w:ind w:firstLine="567"/>
        <w:jc w:val="center"/>
        <w:rPr>
          <w:rFonts w:ascii="Arial" w:eastAsia="Times New Roman" w:hAnsi="Arial" w:cs="Arial"/>
          <w:b/>
          <w:sz w:val="20"/>
          <w:szCs w:val="20"/>
        </w:rPr>
      </w:pPr>
      <w:r w:rsidRPr="00282229">
        <w:rPr>
          <w:rFonts w:ascii="Arial" w:hAnsi="Arial" w:cs="Arial"/>
          <w:b/>
          <w:sz w:val="20"/>
          <w:szCs w:val="20"/>
        </w:rPr>
        <w:t>CONCORRÊNCIA</w:t>
      </w:r>
      <w:r w:rsidR="003C02E0" w:rsidRPr="00282229">
        <w:rPr>
          <w:rFonts w:ascii="Arial" w:hAnsi="Arial" w:cs="Arial"/>
          <w:b/>
          <w:sz w:val="20"/>
          <w:szCs w:val="20"/>
        </w:rPr>
        <w:t xml:space="preserve"> ELETRÔNIC</w:t>
      </w:r>
      <w:r w:rsidRPr="00282229">
        <w:rPr>
          <w:rFonts w:ascii="Arial" w:hAnsi="Arial" w:cs="Arial"/>
          <w:b/>
          <w:sz w:val="20"/>
          <w:szCs w:val="20"/>
        </w:rPr>
        <w:t>A</w:t>
      </w:r>
      <w:r w:rsidR="003C02E0" w:rsidRPr="00282229">
        <w:rPr>
          <w:rFonts w:ascii="Arial" w:hAnsi="Arial" w:cs="Arial"/>
          <w:b/>
          <w:sz w:val="20"/>
          <w:szCs w:val="20"/>
        </w:rPr>
        <w:t xml:space="preserve"> </w:t>
      </w:r>
      <w:r w:rsidR="003C7A23" w:rsidRPr="00282229">
        <w:rPr>
          <w:rFonts w:ascii="Arial" w:hAnsi="Arial" w:cs="Arial"/>
          <w:b/>
          <w:sz w:val="20"/>
          <w:szCs w:val="20"/>
        </w:rPr>
        <w:t xml:space="preserve">Nº </w:t>
      </w:r>
      <w:r w:rsidR="00177DCE" w:rsidRPr="00282229">
        <w:rPr>
          <w:rFonts w:ascii="Arial" w:hAnsi="Arial" w:cs="Arial"/>
          <w:b/>
          <w:sz w:val="20"/>
          <w:szCs w:val="20"/>
        </w:rPr>
        <w:t>9</w:t>
      </w:r>
      <w:r w:rsidR="00256C52" w:rsidRPr="00282229">
        <w:rPr>
          <w:rFonts w:ascii="Arial" w:hAnsi="Arial" w:cs="Arial"/>
          <w:b/>
          <w:sz w:val="20"/>
          <w:szCs w:val="20"/>
        </w:rPr>
        <w:t>0</w:t>
      </w:r>
      <w:r w:rsidR="00115F8E" w:rsidRPr="00282229">
        <w:rPr>
          <w:rFonts w:ascii="Arial" w:hAnsi="Arial" w:cs="Arial"/>
          <w:b/>
          <w:sz w:val="20"/>
          <w:szCs w:val="20"/>
        </w:rPr>
        <w:t>164</w:t>
      </w:r>
      <w:r w:rsidR="003C7A23" w:rsidRPr="00282229">
        <w:rPr>
          <w:rFonts w:ascii="Arial" w:hAnsi="Arial" w:cs="Arial"/>
          <w:b/>
          <w:sz w:val="20"/>
          <w:szCs w:val="20"/>
        </w:rPr>
        <w:t>/20</w:t>
      </w:r>
      <w:r w:rsidR="00BE4CE0" w:rsidRPr="00282229">
        <w:rPr>
          <w:rFonts w:ascii="Arial" w:hAnsi="Arial" w:cs="Arial"/>
          <w:b/>
          <w:sz w:val="20"/>
          <w:szCs w:val="20"/>
        </w:rPr>
        <w:t>2</w:t>
      </w:r>
      <w:r w:rsidR="007716A9" w:rsidRPr="00282229">
        <w:rPr>
          <w:rFonts w:ascii="Arial" w:hAnsi="Arial" w:cs="Arial"/>
          <w:b/>
          <w:sz w:val="20"/>
          <w:szCs w:val="20"/>
        </w:rPr>
        <w:t>6</w:t>
      </w:r>
      <w:r w:rsidR="00177DCE" w:rsidRPr="00282229">
        <w:rPr>
          <w:rFonts w:ascii="Arial" w:hAnsi="Arial" w:cs="Arial"/>
          <w:b/>
          <w:sz w:val="20"/>
          <w:szCs w:val="20"/>
        </w:rPr>
        <w:t>-04; e (0</w:t>
      </w:r>
      <w:r w:rsidR="00115F8E" w:rsidRPr="00282229">
        <w:rPr>
          <w:rFonts w:ascii="Arial" w:hAnsi="Arial" w:cs="Arial"/>
          <w:b/>
          <w:sz w:val="20"/>
          <w:szCs w:val="20"/>
        </w:rPr>
        <w:t>164</w:t>
      </w:r>
      <w:r w:rsidR="00EA1FF5" w:rsidRPr="00282229">
        <w:rPr>
          <w:rFonts w:ascii="Arial" w:hAnsi="Arial" w:cs="Arial"/>
          <w:b/>
          <w:sz w:val="20"/>
          <w:szCs w:val="20"/>
        </w:rPr>
        <w:t>/2</w:t>
      </w:r>
      <w:r w:rsidR="00A94770" w:rsidRPr="00282229">
        <w:rPr>
          <w:rFonts w:ascii="Arial" w:hAnsi="Arial" w:cs="Arial"/>
          <w:b/>
          <w:sz w:val="20"/>
          <w:szCs w:val="20"/>
        </w:rPr>
        <w:t>6</w:t>
      </w:r>
      <w:r w:rsidR="00177DCE" w:rsidRPr="00282229">
        <w:rPr>
          <w:rFonts w:ascii="Arial" w:hAnsi="Arial" w:cs="Arial"/>
          <w:b/>
          <w:sz w:val="20"/>
          <w:szCs w:val="20"/>
        </w:rPr>
        <w:t>-04 no site do DNIT)</w:t>
      </w:r>
    </w:p>
    <w:p w14:paraId="1CC7C9FE" w14:textId="7AEB5C62" w:rsidR="003C7A23" w:rsidRPr="00282229" w:rsidRDefault="003C7A23" w:rsidP="008F330B">
      <w:pPr>
        <w:spacing w:beforeLines="120" w:before="288" w:afterLines="120" w:after="288" w:line="312" w:lineRule="auto"/>
        <w:ind w:firstLine="567"/>
        <w:jc w:val="center"/>
        <w:rPr>
          <w:rFonts w:ascii="Arial" w:hAnsi="Arial" w:cs="Arial"/>
          <w:bCs/>
          <w:sz w:val="20"/>
          <w:szCs w:val="20"/>
        </w:rPr>
      </w:pPr>
      <w:r w:rsidRPr="00282229">
        <w:rPr>
          <w:rFonts w:ascii="Arial" w:hAnsi="Arial" w:cs="Arial"/>
          <w:sz w:val="20"/>
          <w:szCs w:val="20"/>
        </w:rPr>
        <w:t>(Processo Administrativo n</w:t>
      </w:r>
      <w:r w:rsidR="00AF39C5" w:rsidRPr="00282229">
        <w:rPr>
          <w:rFonts w:ascii="Arial" w:hAnsi="Arial" w:cs="Arial"/>
          <w:sz w:val="20"/>
          <w:szCs w:val="20"/>
        </w:rPr>
        <w:t xml:space="preserve">º </w:t>
      </w:r>
      <w:r w:rsidR="00ED4860" w:rsidRPr="00282229">
        <w:rPr>
          <w:sz w:val="22"/>
          <w:szCs w:val="22"/>
        </w:rPr>
        <w:t>50604.000429/2026-13</w:t>
      </w:r>
      <w:r w:rsidRPr="00282229">
        <w:rPr>
          <w:rFonts w:ascii="Arial" w:hAnsi="Arial" w:cs="Arial"/>
          <w:bCs/>
          <w:sz w:val="20"/>
          <w:szCs w:val="20"/>
        </w:rPr>
        <w:t>)</w:t>
      </w:r>
    </w:p>
    <w:p w14:paraId="379CE23A" w14:textId="77777777" w:rsidR="003C7A23" w:rsidRPr="00282229" w:rsidRDefault="003C7A23" w:rsidP="008F330B">
      <w:pPr>
        <w:spacing w:beforeLines="120" w:before="288" w:afterLines="120" w:after="288" w:line="312" w:lineRule="auto"/>
        <w:ind w:firstLine="567"/>
        <w:jc w:val="center"/>
        <w:rPr>
          <w:rFonts w:ascii="Arial" w:hAnsi="Arial" w:cs="Arial"/>
          <w:b/>
          <w:sz w:val="20"/>
          <w:szCs w:val="20"/>
        </w:rPr>
      </w:pPr>
    </w:p>
    <w:p w14:paraId="31C9206D" w14:textId="2052392D" w:rsidR="00013E10" w:rsidRPr="00282229" w:rsidRDefault="00767047" w:rsidP="000E2A03">
      <w:pPr>
        <w:pStyle w:val="Nivel01"/>
        <w:numPr>
          <w:ilvl w:val="0"/>
          <w:numId w:val="0"/>
        </w:numPr>
        <w:ind w:firstLine="993"/>
        <w:rPr>
          <w:b w:val="0"/>
          <w:sz w:val="22"/>
          <w:szCs w:val="22"/>
        </w:rPr>
      </w:pPr>
      <w:bookmarkStart w:id="0" w:name="_Toc135469195"/>
      <w:r w:rsidRPr="00282229">
        <w:rPr>
          <w:b w:val="0"/>
          <w:sz w:val="22"/>
          <w:szCs w:val="22"/>
        </w:rPr>
        <w:t xml:space="preserve">1 </w:t>
      </w:r>
      <w:r w:rsidR="00013E10" w:rsidRPr="00282229">
        <w:rPr>
          <w:b w:val="0"/>
          <w:sz w:val="22"/>
          <w:szCs w:val="22"/>
        </w:rPr>
        <w:t xml:space="preserve">Torna-se público que o </w:t>
      </w:r>
      <w:r w:rsidR="00013E10" w:rsidRPr="00282229">
        <w:rPr>
          <w:sz w:val="22"/>
          <w:szCs w:val="22"/>
        </w:rPr>
        <w:t>Departamento Nacional de Infraestrutura de Transportes (DNIT), por meio do Serviço de Cadastro e Licitações</w:t>
      </w:r>
      <w:r w:rsidR="00013E10" w:rsidRPr="00282229">
        <w:rPr>
          <w:b w:val="0"/>
          <w:sz w:val="22"/>
          <w:szCs w:val="22"/>
        </w:rPr>
        <w:t xml:space="preserve">, sediado(a) Av. Antônio de Góes, 820, 2º Andar – Pina – CEP 51010-000 – Recife/PE, realizará licitação, na modalidade </w:t>
      </w:r>
      <w:r w:rsidR="00D835DE" w:rsidRPr="00282229">
        <w:rPr>
          <w:b w:val="0"/>
          <w:sz w:val="22"/>
          <w:szCs w:val="22"/>
        </w:rPr>
        <w:t>CONCORRÊNCIA</w:t>
      </w:r>
      <w:r w:rsidR="00013E10" w:rsidRPr="00282229">
        <w:rPr>
          <w:b w:val="0"/>
          <w:sz w:val="22"/>
          <w:szCs w:val="22"/>
        </w:rPr>
        <w:t>, na forma ELETRÔNICA, nos termos da Lei nº 14.133, de 2021, e demais legislação aplicável e, ainda, de acordo com as condições estabelecidas neste Edital.</w:t>
      </w:r>
    </w:p>
    <w:p w14:paraId="152EB47F" w14:textId="6F4F8473" w:rsidR="00BD080E" w:rsidRPr="00282229" w:rsidRDefault="003C7A23" w:rsidP="00E205DA">
      <w:pPr>
        <w:pStyle w:val="Nivel01"/>
        <w:numPr>
          <w:ilvl w:val="0"/>
          <w:numId w:val="0"/>
        </w:numPr>
        <w:rPr>
          <w:b w:val="0"/>
        </w:rPr>
      </w:pPr>
      <w:r w:rsidRPr="00282229">
        <w:rPr>
          <w:lang w:eastAsia="en-US"/>
        </w:rPr>
        <w:t xml:space="preserve">DO </w:t>
      </w:r>
      <w:r w:rsidRPr="00282229">
        <w:t>OBJETO</w:t>
      </w:r>
      <w:bookmarkEnd w:id="0"/>
      <w:r w:rsidR="001E64C4" w:rsidRPr="00282229">
        <w:rPr>
          <w:b w:val="0"/>
        </w:rPr>
        <w:t xml:space="preserve">: </w:t>
      </w:r>
      <w:r w:rsidR="00D06F05" w:rsidRPr="00282229">
        <w:rPr>
          <w:b w:val="0"/>
        </w:rPr>
        <w:t>C</w:t>
      </w:r>
      <w:r w:rsidR="00614F15" w:rsidRPr="00282229">
        <w:rPr>
          <w:b w:val="0"/>
        </w:rPr>
        <w:t xml:space="preserve">ontratação de empresa para a </w:t>
      </w:r>
      <w:r w:rsidR="00614F15" w:rsidRPr="00282229">
        <w:rPr>
          <w:bCs w:val="0"/>
        </w:rPr>
        <w:t xml:space="preserve">execução de obras para eliminação de ponto crítico e melhoria de mobilidade no segmento do km 72,9 ao km 82,3 da BR-101/PE, com a implantação de um retorno em nível no segmento do km 78,3 ao km 79 </w:t>
      </w:r>
      <w:r w:rsidR="00614F15" w:rsidRPr="00282229">
        <w:rPr>
          <w:b w:val="0"/>
        </w:rPr>
        <w:t>e demais melhorias indicadas em projeto, conforme condições e exigências estabelecidas no Termo de Referência, Anexo I.</w:t>
      </w:r>
    </w:p>
    <w:p w14:paraId="7C2B2FA4" w14:textId="77777777" w:rsidR="00614F15" w:rsidRPr="00282229" w:rsidRDefault="00614F15" w:rsidP="00614F15"/>
    <w:p w14:paraId="7241B375" w14:textId="331E17B7" w:rsidR="003C7A23" w:rsidRPr="00282229" w:rsidRDefault="003C7A23" w:rsidP="00C357D0">
      <w:pPr>
        <w:pStyle w:val="Nvel2-Red"/>
        <w:numPr>
          <w:ilvl w:val="1"/>
          <w:numId w:val="11"/>
        </w:numPr>
        <w:rPr>
          <w:i w:val="0"/>
          <w:color w:val="auto"/>
        </w:rPr>
      </w:pPr>
      <w:r w:rsidRPr="00282229">
        <w:rPr>
          <w:i w:val="0"/>
          <w:color w:val="auto"/>
        </w:rPr>
        <w:t>A licitação será realizada em único item.</w:t>
      </w:r>
    </w:p>
    <w:p w14:paraId="3F4E1EB6" w14:textId="4B0894FC" w:rsidR="00D8366E" w:rsidRPr="00282229" w:rsidRDefault="00232221" w:rsidP="00C357D0">
      <w:pPr>
        <w:pStyle w:val="PargrafodaLista"/>
        <w:numPr>
          <w:ilvl w:val="1"/>
          <w:numId w:val="11"/>
        </w:numPr>
        <w:tabs>
          <w:tab w:val="left" w:pos="284"/>
          <w:tab w:val="left" w:pos="567"/>
          <w:tab w:val="left" w:pos="1134"/>
        </w:tabs>
        <w:spacing w:before="120" w:after="120"/>
        <w:jc w:val="both"/>
        <w:rPr>
          <w:rFonts w:ascii="Times New Roman" w:hAnsi="Times New Roman" w:cs="Times New Roman"/>
          <w:bCs/>
        </w:rPr>
      </w:pPr>
      <w:r w:rsidRPr="00282229">
        <w:rPr>
          <w:rFonts w:ascii="Times New Roman" w:hAnsi="Times New Roman" w:cs="Times New Roman"/>
          <w:bCs/>
        </w:rPr>
        <w:t xml:space="preserve"> </w:t>
      </w:r>
      <w:r w:rsidR="00D8366E" w:rsidRPr="00282229">
        <w:rPr>
          <w:rFonts w:ascii="Times New Roman" w:hAnsi="Times New Roman" w:cs="Times New Roman"/>
          <w:bCs/>
        </w:rPr>
        <w:t>O local onde os serviços serão executados, bem como as informações pertinentes, é apresentado abaixo, e encontra-se detalhado no Termo de Referência deste Edital:</w:t>
      </w:r>
    </w:p>
    <w:p w14:paraId="3209EB26" w14:textId="77777777" w:rsidR="00B14EF0" w:rsidRPr="00282229" w:rsidRDefault="00B14EF0"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01AB9F18" w14:textId="77777777" w:rsidR="004C5389" w:rsidRPr="00282229"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30031304" w14:textId="77777777" w:rsidR="004C5389" w:rsidRPr="00282229"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00FD5C3F" w14:textId="77777777" w:rsidR="004C5389" w:rsidRPr="00282229"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31884F42" w14:textId="77777777" w:rsidR="002A105B" w:rsidRPr="00282229" w:rsidRDefault="002A105B"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p w14:paraId="12C89490" w14:textId="77777777" w:rsidR="004C5389" w:rsidRPr="00282229" w:rsidRDefault="004C5389" w:rsidP="00B14EF0">
      <w:pPr>
        <w:pStyle w:val="PargrafodaLista"/>
        <w:tabs>
          <w:tab w:val="left" w:pos="284"/>
          <w:tab w:val="left" w:pos="567"/>
          <w:tab w:val="left" w:pos="1134"/>
        </w:tabs>
        <w:spacing w:before="120" w:after="120"/>
        <w:ind w:left="360"/>
        <w:jc w:val="both"/>
        <w:rPr>
          <w:rFonts w:ascii="Times New Roman" w:hAnsi="Times New Roman" w:cs="Times New Roman"/>
          <w:bCs/>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05"/>
        <w:gridCol w:w="7017"/>
      </w:tblGrid>
      <w:tr w:rsidR="00282229" w:rsidRPr="00282229" w14:paraId="633A81DA"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185C613D" w14:textId="48F85839"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Superintendência:</w:t>
            </w:r>
          </w:p>
        </w:tc>
        <w:tc>
          <w:tcPr>
            <w:tcW w:w="7017" w:type="dxa"/>
            <w:tcBorders>
              <w:top w:val="outset" w:sz="6" w:space="0" w:color="auto"/>
              <w:left w:val="outset" w:sz="6" w:space="0" w:color="auto"/>
              <w:bottom w:val="outset" w:sz="6" w:space="0" w:color="auto"/>
              <w:right w:val="outset" w:sz="6" w:space="0" w:color="auto"/>
            </w:tcBorders>
            <w:vAlign w:val="center"/>
            <w:hideMark/>
          </w:tcPr>
          <w:p w14:paraId="2B0B153D" w14:textId="5C8A74D1" w:rsidR="00A912D6" w:rsidRPr="00282229" w:rsidRDefault="00A912D6" w:rsidP="00A912D6">
            <w:pPr>
              <w:rPr>
                <w:rFonts w:ascii="Arial" w:eastAsia="Times New Roman" w:hAnsi="Arial" w:cs="Arial"/>
                <w:sz w:val="20"/>
                <w:szCs w:val="20"/>
              </w:rPr>
            </w:pPr>
            <w:r w:rsidRPr="00282229">
              <w:rPr>
                <w:rStyle w:val="dark-mode-color-black"/>
                <w:rFonts w:ascii="Arial" w:hAnsi="Arial" w:cs="Arial"/>
                <w:sz w:val="20"/>
                <w:szCs w:val="20"/>
              </w:rPr>
              <w:t>Superintendência Regional do DNIT no Estado Pernambuco</w:t>
            </w:r>
          </w:p>
        </w:tc>
      </w:tr>
      <w:tr w:rsidR="00282229" w:rsidRPr="00282229" w14:paraId="1C9477BA"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569466FB" w14:textId="7438EC26"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Unidade Local:</w:t>
            </w:r>
          </w:p>
        </w:tc>
        <w:tc>
          <w:tcPr>
            <w:tcW w:w="7017" w:type="dxa"/>
            <w:tcBorders>
              <w:top w:val="outset" w:sz="6" w:space="0" w:color="auto"/>
              <w:left w:val="outset" w:sz="6" w:space="0" w:color="auto"/>
              <w:bottom w:val="outset" w:sz="6" w:space="0" w:color="auto"/>
              <w:right w:val="outset" w:sz="6" w:space="0" w:color="auto"/>
            </w:tcBorders>
            <w:vAlign w:val="center"/>
            <w:hideMark/>
          </w:tcPr>
          <w:p w14:paraId="163F7C69" w14:textId="07BA6F60" w:rsidR="00A912D6" w:rsidRPr="00282229" w:rsidRDefault="007A5BDD" w:rsidP="00A912D6">
            <w:pPr>
              <w:rPr>
                <w:rFonts w:ascii="Arial" w:eastAsia="Times New Roman" w:hAnsi="Arial" w:cs="Arial"/>
                <w:sz w:val="20"/>
                <w:szCs w:val="20"/>
              </w:rPr>
            </w:pPr>
            <w:r w:rsidRPr="00282229">
              <w:rPr>
                <w:rStyle w:val="dark-mode-color-black"/>
                <w:rFonts w:ascii="Arial" w:hAnsi="Arial" w:cs="Arial"/>
                <w:sz w:val="20"/>
                <w:szCs w:val="20"/>
              </w:rPr>
              <w:t>Recife</w:t>
            </w:r>
            <w:r w:rsidR="00A912D6" w:rsidRPr="00282229">
              <w:rPr>
                <w:rStyle w:val="dark-mode-color-black"/>
                <w:rFonts w:ascii="Arial" w:hAnsi="Arial" w:cs="Arial"/>
                <w:sz w:val="20"/>
                <w:szCs w:val="20"/>
              </w:rPr>
              <w:t>/PE</w:t>
            </w:r>
          </w:p>
        </w:tc>
      </w:tr>
      <w:tr w:rsidR="00282229" w:rsidRPr="00282229" w14:paraId="1234932A"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6C1DB2A" w14:textId="19176D57"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Lote:</w:t>
            </w:r>
          </w:p>
        </w:tc>
        <w:tc>
          <w:tcPr>
            <w:tcW w:w="7017" w:type="dxa"/>
            <w:tcBorders>
              <w:top w:val="outset" w:sz="6" w:space="0" w:color="auto"/>
              <w:left w:val="outset" w:sz="6" w:space="0" w:color="auto"/>
              <w:bottom w:val="outset" w:sz="6" w:space="0" w:color="auto"/>
              <w:right w:val="outset" w:sz="6" w:space="0" w:color="auto"/>
            </w:tcBorders>
            <w:vAlign w:val="center"/>
            <w:hideMark/>
          </w:tcPr>
          <w:p w14:paraId="56017D66" w14:textId="17B9D0C7" w:rsidR="00A912D6" w:rsidRPr="00282229" w:rsidRDefault="00A912D6" w:rsidP="00A912D6">
            <w:pPr>
              <w:rPr>
                <w:rFonts w:ascii="Arial" w:eastAsia="Times New Roman" w:hAnsi="Arial" w:cs="Arial"/>
                <w:sz w:val="20"/>
                <w:szCs w:val="20"/>
              </w:rPr>
            </w:pPr>
            <w:r w:rsidRPr="00282229">
              <w:rPr>
                <w:rFonts w:ascii="Arial" w:hAnsi="Arial" w:cs="Arial"/>
                <w:sz w:val="20"/>
                <w:szCs w:val="20"/>
              </w:rPr>
              <w:t>ÚNICO </w:t>
            </w:r>
          </w:p>
        </w:tc>
      </w:tr>
      <w:tr w:rsidR="00282229" w:rsidRPr="00282229" w14:paraId="082842BF"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5FE7553" w14:textId="4A1F491B"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Rodovia:</w:t>
            </w:r>
          </w:p>
        </w:tc>
        <w:tc>
          <w:tcPr>
            <w:tcW w:w="7017" w:type="dxa"/>
            <w:tcBorders>
              <w:top w:val="outset" w:sz="6" w:space="0" w:color="auto"/>
              <w:left w:val="outset" w:sz="6" w:space="0" w:color="auto"/>
              <w:bottom w:val="outset" w:sz="6" w:space="0" w:color="auto"/>
              <w:right w:val="outset" w:sz="6" w:space="0" w:color="auto"/>
            </w:tcBorders>
            <w:vAlign w:val="center"/>
            <w:hideMark/>
          </w:tcPr>
          <w:p w14:paraId="0DE79413" w14:textId="7E53599A" w:rsidR="00A912D6" w:rsidRPr="00282229" w:rsidRDefault="00A912D6" w:rsidP="0082216A">
            <w:pPr>
              <w:rPr>
                <w:rFonts w:ascii="Arial" w:eastAsia="Times New Roman" w:hAnsi="Arial" w:cs="Arial"/>
                <w:sz w:val="20"/>
                <w:szCs w:val="20"/>
              </w:rPr>
            </w:pPr>
            <w:r w:rsidRPr="00282229">
              <w:rPr>
                <w:rStyle w:val="dark-mode-color-black"/>
                <w:rFonts w:ascii="Arial" w:hAnsi="Arial" w:cs="Arial"/>
                <w:sz w:val="20"/>
                <w:szCs w:val="20"/>
              </w:rPr>
              <w:t>BR-</w:t>
            </w:r>
            <w:r w:rsidR="0082216A" w:rsidRPr="00282229">
              <w:rPr>
                <w:rStyle w:val="dark-mode-color-black"/>
                <w:rFonts w:ascii="Arial" w:hAnsi="Arial" w:cs="Arial"/>
                <w:sz w:val="20"/>
                <w:szCs w:val="20"/>
              </w:rPr>
              <w:t>101</w:t>
            </w:r>
            <w:r w:rsidR="00900F0D" w:rsidRPr="00282229">
              <w:rPr>
                <w:rStyle w:val="dark-mode-color-black"/>
                <w:rFonts w:ascii="Arial" w:hAnsi="Arial" w:cs="Arial"/>
                <w:sz w:val="20"/>
                <w:szCs w:val="20"/>
              </w:rPr>
              <w:t>/</w:t>
            </w:r>
            <w:r w:rsidRPr="00282229">
              <w:rPr>
                <w:rStyle w:val="dark-mode-color-black"/>
                <w:rFonts w:ascii="Arial" w:hAnsi="Arial" w:cs="Arial"/>
                <w:sz w:val="20"/>
                <w:szCs w:val="20"/>
              </w:rPr>
              <w:t>PE</w:t>
            </w:r>
          </w:p>
        </w:tc>
      </w:tr>
      <w:tr w:rsidR="00282229" w:rsidRPr="00282229" w14:paraId="71749097"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B954273" w14:textId="1FBE5C70"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Trecho:</w:t>
            </w:r>
          </w:p>
        </w:tc>
        <w:tc>
          <w:tcPr>
            <w:tcW w:w="7017" w:type="dxa"/>
            <w:tcBorders>
              <w:top w:val="outset" w:sz="6" w:space="0" w:color="auto"/>
              <w:left w:val="outset" w:sz="6" w:space="0" w:color="auto"/>
              <w:bottom w:val="outset" w:sz="6" w:space="0" w:color="auto"/>
              <w:right w:val="outset" w:sz="6" w:space="0" w:color="auto"/>
            </w:tcBorders>
            <w:vAlign w:val="center"/>
            <w:hideMark/>
          </w:tcPr>
          <w:p w14:paraId="7822FDEE" w14:textId="064A6F08" w:rsidR="00A912D6" w:rsidRPr="00282229" w:rsidRDefault="0082216A" w:rsidP="005C1411">
            <w:pPr>
              <w:rPr>
                <w:rFonts w:ascii="Arial" w:eastAsia="Times New Roman" w:hAnsi="Arial" w:cs="Arial"/>
                <w:sz w:val="20"/>
                <w:szCs w:val="20"/>
              </w:rPr>
            </w:pPr>
            <w:r w:rsidRPr="00282229">
              <w:t>Div. PB/PE - Div. PE/AL</w:t>
            </w:r>
          </w:p>
        </w:tc>
      </w:tr>
      <w:tr w:rsidR="00282229" w:rsidRPr="00282229" w14:paraId="2345C943"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1FDBD7E2" w14:textId="20A0617E" w:rsidR="00A40B53" w:rsidRPr="00282229" w:rsidRDefault="00A40B53" w:rsidP="00A40B53">
            <w:pPr>
              <w:rPr>
                <w:rFonts w:ascii="Arial" w:eastAsia="Times New Roman" w:hAnsi="Arial" w:cs="Arial"/>
                <w:sz w:val="20"/>
                <w:szCs w:val="20"/>
              </w:rPr>
            </w:pPr>
            <w:r w:rsidRPr="00282229">
              <w:rPr>
                <w:rStyle w:val="Forte"/>
                <w:rFonts w:ascii="Arial" w:hAnsi="Arial" w:cs="Arial"/>
                <w:sz w:val="20"/>
                <w:szCs w:val="20"/>
              </w:rPr>
              <w:t>Subtrecho:</w:t>
            </w:r>
          </w:p>
        </w:tc>
        <w:tc>
          <w:tcPr>
            <w:tcW w:w="7017" w:type="dxa"/>
            <w:tcBorders>
              <w:top w:val="outset" w:sz="6" w:space="0" w:color="auto"/>
              <w:left w:val="outset" w:sz="6" w:space="0" w:color="auto"/>
              <w:bottom w:val="outset" w:sz="6" w:space="0" w:color="auto"/>
              <w:right w:val="outset" w:sz="6" w:space="0" w:color="auto"/>
            </w:tcBorders>
            <w:hideMark/>
          </w:tcPr>
          <w:p w14:paraId="4FF5C9A6" w14:textId="547C4B2A" w:rsidR="00A40B53" w:rsidRPr="00282229" w:rsidRDefault="001415BC" w:rsidP="0082216A">
            <w:pPr>
              <w:rPr>
                <w:rFonts w:ascii="Arial" w:eastAsia="Times New Roman" w:hAnsi="Arial" w:cs="Arial"/>
                <w:sz w:val="20"/>
                <w:szCs w:val="20"/>
              </w:rPr>
            </w:pPr>
            <w:r w:rsidRPr="00282229">
              <w:t>Entr. PE-007 (Recife) - Prazeres (Entr. antiga BR-101)</w:t>
            </w:r>
          </w:p>
        </w:tc>
      </w:tr>
      <w:tr w:rsidR="00282229" w:rsidRPr="00282229" w14:paraId="089C2AB3"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4746CEA7" w14:textId="211F3A8F" w:rsidR="00A40B53" w:rsidRPr="00282229" w:rsidRDefault="00A40B53" w:rsidP="00A40B53">
            <w:pPr>
              <w:rPr>
                <w:rFonts w:ascii="Arial" w:eastAsia="Times New Roman" w:hAnsi="Arial" w:cs="Arial"/>
                <w:sz w:val="20"/>
                <w:szCs w:val="20"/>
              </w:rPr>
            </w:pPr>
            <w:r w:rsidRPr="00282229">
              <w:rPr>
                <w:rStyle w:val="Forte"/>
                <w:rFonts w:ascii="Arial" w:hAnsi="Arial" w:cs="Arial"/>
                <w:sz w:val="20"/>
                <w:szCs w:val="20"/>
              </w:rPr>
              <w:t>Segmento:</w:t>
            </w:r>
          </w:p>
        </w:tc>
        <w:tc>
          <w:tcPr>
            <w:tcW w:w="7017" w:type="dxa"/>
            <w:tcBorders>
              <w:top w:val="outset" w:sz="6" w:space="0" w:color="auto"/>
              <w:left w:val="outset" w:sz="6" w:space="0" w:color="auto"/>
              <w:bottom w:val="outset" w:sz="6" w:space="0" w:color="auto"/>
              <w:right w:val="outset" w:sz="6" w:space="0" w:color="auto"/>
            </w:tcBorders>
            <w:hideMark/>
          </w:tcPr>
          <w:p w14:paraId="0272C92B" w14:textId="5D72377A" w:rsidR="00A40B53" w:rsidRPr="00282229" w:rsidRDefault="001415BC" w:rsidP="00B96D74">
            <w:pPr>
              <w:rPr>
                <w:rFonts w:ascii="Arial" w:eastAsia="Times New Roman" w:hAnsi="Arial" w:cs="Arial"/>
                <w:sz w:val="20"/>
                <w:szCs w:val="20"/>
              </w:rPr>
            </w:pPr>
            <w:r w:rsidRPr="00282229">
              <w:t>km 72,90 - km 82,30</w:t>
            </w:r>
          </w:p>
        </w:tc>
      </w:tr>
      <w:tr w:rsidR="00282229" w:rsidRPr="00282229" w14:paraId="14E9FC6D"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tcPr>
          <w:p w14:paraId="1A2DD2D1" w14:textId="05DBE8EA" w:rsidR="001415BC" w:rsidRPr="00282229" w:rsidRDefault="001415BC" w:rsidP="00A912D6">
            <w:pPr>
              <w:rPr>
                <w:rStyle w:val="Forte"/>
                <w:rFonts w:ascii="Arial" w:hAnsi="Arial" w:cs="Arial"/>
                <w:sz w:val="20"/>
                <w:szCs w:val="20"/>
              </w:rPr>
            </w:pPr>
            <w:r w:rsidRPr="00282229">
              <w:rPr>
                <w:rFonts w:ascii="Arial" w:hAnsi="Arial" w:cs="Arial"/>
                <w:b/>
                <w:bCs/>
                <w:sz w:val="20"/>
                <w:szCs w:val="20"/>
              </w:rPr>
              <w:t>Ponto Crítico:</w:t>
            </w:r>
          </w:p>
        </w:tc>
        <w:tc>
          <w:tcPr>
            <w:tcW w:w="7017" w:type="dxa"/>
            <w:tcBorders>
              <w:top w:val="outset" w:sz="6" w:space="0" w:color="auto"/>
              <w:left w:val="outset" w:sz="6" w:space="0" w:color="auto"/>
              <w:bottom w:val="outset" w:sz="6" w:space="0" w:color="auto"/>
              <w:right w:val="outset" w:sz="6" w:space="0" w:color="auto"/>
            </w:tcBorders>
            <w:vAlign w:val="center"/>
          </w:tcPr>
          <w:p w14:paraId="6AFD5D1C" w14:textId="393FE5CB" w:rsidR="001415BC" w:rsidRPr="00282229" w:rsidRDefault="001415BC" w:rsidP="00A912D6">
            <w:r w:rsidRPr="00282229">
              <w:t>km 78,3 - km 79,00</w:t>
            </w:r>
          </w:p>
        </w:tc>
      </w:tr>
      <w:tr w:rsidR="00282229" w:rsidRPr="00282229" w14:paraId="29C1C2F3"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A10924F" w14:textId="572BB681"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Código do SNV:</w:t>
            </w:r>
          </w:p>
        </w:tc>
        <w:tc>
          <w:tcPr>
            <w:tcW w:w="7017" w:type="dxa"/>
            <w:tcBorders>
              <w:top w:val="outset" w:sz="6" w:space="0" w:color="auto"/>
              <w:left w:val="outset" w:sz="6" w:space="0" w:color="auto"/>
              <w:bottom w:val="outset" w:sz="6" w:space="0" w:color="auto"/>
              <w:right w:val="outset" w:sz="6" w:space="0" w:color="auto"/>
            </w:tcBorders>
            <w:vAlign w:val="center"/>
            <w:hideMark/>
          </w:tcPr>
          <w:p w14:paraId="38C99E11" w14:textId="7170B019" w:rsidR="00A912D6" w:rsidRPr="00282229" w:rsidRDefault="001415BC" w:rsidP="00A912D6">
            <w:pPr>
              <w:rPr>
                <w:rFonts w:ascii="Arial" w:eastAsia="Times New Roman" w:hAnsi="Arial" w:cs="Arial"/>
                <w:sz w:val="20"/>
                <w:szCs w:val="20"/>
              </w:rPr>
            </w:pPr>
            <w:r w:rsidRPr="00282229">
              <w:t>101BPE0435</w:t>
            </w:r>
          </w:p>
        </w:tc>
      </w:tr>
      <w:tr w:rsidR="00282229" w:rsidRPr="00282229" w14:paraId="56936F24"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0960B6C7" w14:textId="4DE920CB"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Versão do SNV:</w:t>
            </w:r>
          </w:p>
        </w:tc>
        <w:tc>
          <w:tcPr>
            <w:tcW w:w="7017" w:type="dxa"/>
            <w:tcBorders>
              <w:top w:val="outset" w:sz="6" w:space="0" w:color="auto"/>
              <w:left w:val="outset" w:sz="6" w:space="0" w:color="auto"/>
              <w:bottom w:val="outset" w:sz="6" w:space="0" w:color="auto"/>
              <w:right w:val="outset" w:sz="6" w:space="0" w:color="auto"/>
            </w:tcBorders>
            <w:vAlign w:val="center"/>
            <w:hideMark/>
          </w:tcPr>
          <w:p w14:paraId="5E50A33E" w14:textId="3EC486E8" w:rsidR="00A912D6" w:rsidRPr="00282229" w:rsidRDefault="00A40B53" w:rsidP="0082216A">
            <w:pPr>
              <w:rPr>
                <w:rFonts w:ascii="Arial" w:eastAsia="Times New Roman" w:hAnsi="Arial" w:cs="Arial"/>
                <w:sz w:val="20"/>
                <w:szCs w:val="20"/>
              </w:rPr>
            </w:pPr>
            <w:r w:rsidRPr="00282229">
              <w:rPr>
                <w:rFonts w:ascii="Arial" w:hAnsi="Arial" w:cs="Arial"/>
                <w:sz w:val="20"/>
                <w:szCs w:val="20"/>
              </w:rPr>
              <w:t>202</w:t>
            </w:r>
            <w:r w:rsidR="001415BC" w:rsidRPr="00282229">
              <w:rPr>
                <w:rFonts w:ascii="Arial" w:hAnsi="Arial" w:cs="Arial"/>
                <w:sz w:val="20"/>
                <w:szCs w:val="20"/>
              </w:rPr>
              <w:t>602</w:t>
            </w:r>
            <w:r w:rsidRPr="00282229">
              <w:rPr>
                <w:rFonts w:ascii="Arial" w:hAnsi="Arial" w:cs="Arial"/>
                <w:sz w:val="20"/>
                <w:szCs w:val="20"/>
              </w:rPr>
              <w:t>A</w:t>
            </w:r>
          </w:p>
        </w:tc>
      </w:tr>
      <w:tr w:rsidR="00282229" w:rsidRPr="00282229" w14:paraId="406549E9" w14:textId="77777777" w:rsidTr="0082216A">
        <w:trPr>
          <w:tblCellSpacing w:w="0" w:type="dxa"/>
        </w:trPr>
        <w:tc>
          <w:tcPr>
            <w:tcW w:w="1805" w:type="dxa"/>
            <w:tcBorders>
              <w:top w:val="outset" w:sz="6" w:space="0" w:color="auto"/>
              <w:left w:val="outset" w:sz="6" w:space="0" w:color="auto"/>
              <w:bottom w:val="outset" w:sz="6" w:space="0" w:color="auto"/>
              <w:right w:val="outset" w:sz="6" w:space="0" w:color="auto"/>
            </w:tcBorders>
            <w:vAlign w:val="center"/>
            <w:hideMark/>
          </w:tcPr>
          <w:p w14:paraId="711BAE50" w14:textId="5FC1EE04" w:rsidR="00A912D6" w:rsidRPr="00282229" w:rsidRDefault="00A912D6" w:rsidP="00A912D6">
            <w:pPr>
              <w:rPr>
                <w:rFonts w:ascii="Arial" w:eastAsia="Times New Roman" w:hAnsi="Arial" w:cs="Arial"/>
                <w:sz w:val="20"/>
                <w:szCs w:val="20"/>
              </w:rPr>
            </w:pPr>
            <w:r w:rsidRPr="00282229">
              <w:rPr>
                <w:rStyle w:val="Forte"/>
                <w:rFonts w:ascii="Arial" w:hAnsi="Arial" w:cs="Arial"/>
                <w:sz w:val="20"/>
                <w:szCs w:val="20"/>
              </w:rPr>
              <w:t>Orçamento:</w:t>
            </w:r>
          </w:p>
        </w:tc>
        <w:tc>
          <w:tcPr>
            <w:tcW w:w="7017" w:type="dxa"/>
            <w:tcBorders>
              <w:top w:val="outset" w:sz="6" w:space="0" w:color="auto"/>
              <w:left w:val="outset" w:sz="6" w:space="0" w:color="auto"/>
              <w:bottom w:val="outset" w:sz="6" w:space="0" w:color="auto"/>
              <w:right w:val="outset" w:sz="6" w:space="0" w:color="auto"/>
            </w:tcBorders>
            <w:vAlign w:val="center"/>
            <w:hideMark/>
          </w:tcPr>
          <w:p w14:paraId="36C86206" w14:textId="7FD1F96B" w:rsidR="00A912D6" w:rsidRPr="00282229" w:rsidRDefault="0082216A" w:rsidP="00020F7D">
            <w:pPr>
              <w:rPr>
                <w:rFonts w:ascii="Arial" w:eastAsia="Times New Roman" w:hAnsi="Arial" w:cs="Arial"/>
                <w:sz w:val="20"/>
                <w:szCs w:val="20"/>
              </w:rPr>
            </w:pPr>
            <w:r w:rsidRPr="00282229">
              <w:rPr>
                <w:b/>
              </w:rPr>
              <w:t>R$</w:t>
            </w:r>
            <w:r w:rsidR="001415BC" w:rsidRPr="00282229">
              <w:rPr>
                <w:b/>
              </w:rPr>
              <w:t xml:space="preserve"> </w:t>
            </w:r>
            <w:r w:rsidR="001415BC" w:rsidRPr="00282229">
              <w:rPr>
                <w:b/>
                <w:highlight w:val="yellow"/>
              </w:rPr>
              <w:t>19.715.370,40</w:t>
            </w:r>
            <w:r w:rsidRPr="00282229">
              <w:t> </w:t>
            </w:r>
            <w:r w:rsidRPr="00282229">
              <w:rPr>
                <w:b/>
                <w:bCs/>
              </w:rPr>
              <w:t xml:space="preserve">(data-base: </w:t>
            </w:r>
            <w:r w:rsidR="001415BC" w:rsidRPr="00282229">
              <w:rPr>
                <w:b/>
                <w:bCs/>
              </w:rPr>
              <w:t>outubro</w:t>
            </w:r>
            <w:r w:rsidRPr="00282229">
              <w:rPr>
                <w:b/>
                <w:bCs/>
              </w:rPr>
              <w:t xml:space="preserve">/2025 </w:t>
            </w:r>
            <w:r w:rsidRPr="00282229">
              <w:t xml:space="preserve">- versão </w:t>
            </w:r>
            <w:r w:rsidR="001415BC" w:rsidRPr="00282229">
              <w:t>sem</w:t>
            </w:r>
            <w:r w:rsidRPr="00282229">
              <w:t xml:space="preserve"> desoneração - BDI: </w:t>
            </w:r>
            <w:r w:rsidR="001415BC" w:rsidRPr="00282229">
              <w:t>29,58</w:t>
            </w:r>
            <w:r w:rsidRPr="00282229">
              <w:t>% e BDI Diferenciado: 15,00%</w:t>
            </w:r>
            <w:r w:rsidR="00F25849" w:rsidRPr="00282229">
              <w:t>.</w:t>
            </w:r>
          </w:p>
        </w:tc>
      </w:tr>
    </w:tbl>
    <w:p w14:paraId="362AFB15" w14:textId="3DA1FA89" w:rsidR="003C7A23" w:rsidRPr="00282229" w:rsidRDefault="003C7A23" w:rsidP="00767047">
      <w:pPr>
        <w:pStyle w:val="Nivel01"/>
        <w:numPr>
          <w:ilvl w:val="0"/>
          <w:numId w:val="11"/>
        </w:numPr>
      </w:pPr>
      <w:bookmarkStart w:id="1" w:name="_Toc135469197"/>
      <w:r w:rsidRPr="00282229">
        <w:t>DA PARTICIPAÇÃO NA LICITAÇÃO</w:t>
      </w:r>
      <w:bookmarkEnd w:id="1"/>
    </w:p>
    <w:p w14:paraId="29EF2255" w14:textId="53DECB63" w:rsidR="003C7A23" w:rsidRPr="00282229" w:rsidRDefault="003C7A23" w:rsidP="00767047">
      <w:pPr>
        <w:pStyle w:val="Nivel2"/>
        <w:numPr>
          <w:ilvl w:val="1"/>
          <w:numId w:val="11"/>
        </w:numPr>
        <w:ind w:left="0" w:firstLine="0"/>
        <w:rPr>
          <w:color w:val="auto"/>
        </w:rPr>
      </w:pPr>
      <w:r w:rsidRPr="00282229">
        <w:rPr>
          <w:color w:val="auto"/>
        </w:rPr>
        <w:t xml:space="preserve">Poderão participar </w:t>
      </w:r>
      <w:r w:rsidR="00196741" w:rsidRPr="00282229">
        <w:rPr>
          <w:color w:val="auto"/>
        </w:rPr>
        <w:t>desta licitação</w:t>
      </w:r>
      <w:r w:rsidRPr="00282229">
        <w:rPr>
          <w:color w:val="auto"/>
        </w:rPr>
        <w:t xml:space="preserve"> os interessados que estiverem previamente credenciados no Sistema de Cadastramento Unificado de Fornecedores - SICAF e no Sistema de Compras do Governo Federal (</w:t>
      </w:r>
      <w:hyperlink r:id="rId13" w:history="1">
        <w:r w:rsidR="00A037C8" w:rsidRPr="00282229">
          <w:rPr>
            <w:rStyle w:val="Hyperlink"/>
            <w:color w:val="auto"/>
          </w:rPr>
          <w:t>www.gov.br/compras</w:t>
        </w:r>
      </w:hyperlink>
      <w:r w:rsidRPr="00282229">
        <w:rPr>
          <w:color w:val="auto"/>
        </w:rPr>
        <w:t>).</w:t>
      </w:r>
    </w:p>
    <w:p w14:paraId="5604E69A" w14:textId="77777777" w:rsidR="003C7A23" w:rsidRPr="00282229" w:rsidRDefault="003C7A23" w:rsidP="00767047">
      <w:pPr>
        <w:pStyle w:val="Nivel3"/>
        <w:numPr>
          <w:ilvl w:val="2"/>
          <w:numId w:val="11"/>
        </w:numPr>
        <w:ind w:left="284" w:firstLine="0"/>
        <w:rPr>
          <w:color w:val="auto"/>
        </w:rPr>
      </w:pPr>
      <w:r w:rsidRPr="00282229">
        <w:rPr>
          <w:color w:val="auto"/>
        </w:rPr>
        <w:t>Os interessados deverão atender às condições exigidas no cadastramento no Sicaf até o terceiro dia útil anterior à data prevista para recebimento das propostas.</w:t>
      </w:r>
    </w:p>
    <w:p w14:paraId="150F85FA" w14:textId="77777777" w:rsidR="003C7A23" w:rsidRPr="00282229" w:rsidRDefault="003C7A23" w:rsidP="00767047">
      <w:pPr>
        <w:pStyle w:val="Nivel2"/>
        <w:numPr>
          <w:ilvl w:val="1"/>
          <w:numId w:val="11"/>
        </w:numPr>
        <w:ind w:left="0" w:firstLine="0"/>
        <w:rPr>
          <w:color w:val="auto"/>
        </w:rPr>
      </w:pPr>
      <w:r w:rsidRPr="00282229">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282229" w:rsidRDefault="003C7A23" w:rsidP="00767047">
      <w:pPr>
        <w:pStyle w:val="Nivel2"/>
        <w:numPr>
          <w:ilvl w:val="1"/>
          <w:numId w:val="11"/>
        </w:numPr>
        <w:ind w:left="0" w:firstLine="0"/>
        <w:rPr>
          <w:color w:val="auto"/>
        </w:rPr>
      </w:pPr>
      <w:r w:rsidRPr="00282229">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282229" w:rsidRDefault="003C7A23" w:rsidP="00767047">
      <w:pPr>
        <w:pStyle w:val="Nivel2"/>
        <w:numPr>
          <w:ilvl w:val="1"/>
          <w:numId w:val="11"/>
        </w:numPr>
        <w:ind w:left="0" w:firstLine="0"/>
        <w:rPr>
          <w:color w:val="auto"/>
        </w:rPr>
      </w:pPr>
      <w:r w:rsidRPr="00282229">
        <w:rPr>
          <w:color w:val="auto"/>
        </w:rPr>
        <w:t>A não observância do disposto no item anterior poderá ensejar desclassificação no momento da habilitação.</w:t>
      </w:r>
    </w:p>
    <w:p w14:paraId="1E54BE7B" w14:textId="740CF4AE" w:rsidR="003C7A23" w:rsidRPr="00282229" w:rsidRDefault="003C7A23" w:rsidP="00767047">
      <w:pPr>
        <w:pStyle w:val="Nivel2"/>
        <w:numPr>
          <w:ilvl w:val="1"/>
          <w:numId w:val="11"/>
        </w:numPr>
        <w:ind w:left="0" w:firstLine="0"/>
        <w:rPr>
          <w:color w:val="auto"/>
        </w:rPr>
      </w:pPr>
      <w:bookmarkStart w:id="2" w:name="_Ref117000692"/>
      <w:r w:rsidRPr="00282229">
        <w:rPr>
          <w:color w:val="auto"/>
        </w:rPr>
        <w:t>Não poderão disputar esta licitação:</w:t>
      </w:r>
      <w:bookmarkEnd w:id="2"/>
    </w:p>
    <w:p w14:paraId="341C241D" w14:textId="77777777" w:rsidR="003C7A23" w:rsidRPr="00282229" w:rsidRDefault="003C7A23" w:rsidP="00767047">
      <w:pPr>
        <w:pStyle w:val="Nivel3"/>
        <w:numPr>
          <w:ilvl w:val="2"/>
          <w:numId w:val="11"/>
        </w:numPr>
        <w:ind w:left="284" w:firstLine="0"/>
        <w:rPr>
          <w:color w:val="auto"/>
        </w:rPr>
      </w:pPr>
      <w:bookmarkStart w:id="3" w:name="_Ref113883338"/>
      <w:r w:rsidRPr="00282229">
        <w:rPr>
          <w:color w:val="auto"/>
        </w:rPr>
        <w:t>aquele que não atenda às condições deste Edital e seu(s) anexo(s);</w:t>
      </w:r>
    </w:p>
    <w:p w14:paraId="36A2458D" w14:textId="77777777" w:rsidR="003C7A23" w:rsidRPr="00282229" w:rsidRDefault="003C7A23" w:rsidP="00767047">
      <w:pPr>
        <w:pStyle w:val="Nivel3"/>
        <w:numPr>
          <w:ilvl w:val="2"/>
          <w:numId w:val="11"/>
        </w:numPr>
        <w:ind w:left="284" w:firstLine="0"/>
        <w:rPr>
          <w:color w:val="auto"/>
        </w:rPr>
      </w:pPr>
      <w:bookmarkStart w:id="4" w:name="_Ref114659912"/>
      <w:r w:rsidRPr="00282229">
        <w:rPr>
          <w:color w:val="auto"/>
        </w:rPr>
        <w:t>autor do anteprojeto, do projeto básico ou do projeto executivo, pessoa física ou jurídica, quando a licitação versar sobre serviços ou fornecimento de bens a ele relacionados;</w:t>
      </w:r>
      <w:bookmarkEnd w:id="3"/>
      <w:bookmarkEnd w:id="4"/>
    </w:p>
    <w:p w14:paraId="0A5303F9" w14:textId="77777777" w:rsidR="003C7A23" w:rsidRPr="00282229" w:rsidRDefault="003C7A23" w:rsidP="00767047">
      <w:pPr>
        <w:pStyle w:val="Nivel3"/>
        <w:numPr>
          <w:ilvl w:val="2"/>
          <w:numId w:val="11"/>
        </w:numPr>
        <w:ind w:left="284" w:firstLine="0"/>
        <w:rPr>
          <w:color w:val="auto"/>
        </w:rPr>
      </w:pPr>
      <w:bookmarkStart w:id="5" w:name="_Ref114659913"/>
      <w:bookmarkStart w:id="6" w:name="_Ref113883339"/>
      <w:r w:rsidRPr="00282229">
        <w:rPr>
          <w:color w:val="auto"/>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282229">
        <w:rPr>
          <w:color w:val="auto"/>
        </w:rPr>
        <w:t xml:space="preserve"> </w:t>
      </w:r>
      <w:bookmarkEnd w:id="6"/>
    </w:p>
    <w:p w14:paraId="2DCC2174" w14:textId="77777777" w:rsidR="003C7A23" w:rsidRPr="00282229" w:rsidRDefault="003C7A23" w:rsidP="00767047">
      <w:pPr>
        <w:pStyle w:val="Nivel3"/>
        <w:numPr>
          <w:ilvl w:val="2"/>
          <w:numId w:val="11"/>
        </w:numPr>
        <w:ind w:left="284" w:firstLine="0"/>
        <w:rPr>
          <w:color w:val="auto"/>
        </w:rPr>
      </w:pPr>
      <w:bookmarkStart w:id="7" w:name="_Ref113883003"/>
      <w:r w:rsidRPr="00282229">
        <w:rPr>
          <w:color w:val="auto"/>
        </w:rPr>
        <w:t>pessoa física ou jurídica que se encontre, ao tempo da licitação, impossibilitada de participar da licitação em decorrência de sanção que lhe foi imposta;</w:t>
      </w:r>
      <w:bookmarkEnd w:id="7"/>
    </w:p>
    <w:p w14:paraId="0B2C2940" w14:textId="77777777" w:rsidR="003C7A23" w:rsidRPr="00282229" w:rsidRDefault="003C7A23" w:rsidP="00767047">
      <w:pPr>
        <w:pStyle w:val="Nivel3"/>
        <w:numPr>
          <w:ilvl w:val="2"/>
          <w:numId w:val="11"/>
        </w:numPr>
        <w:ind w:left="284" w:firstLine="0"/>
        <w:rPr>
          <w:color w:val="auto"/>
        </w:rPr>
      </w:pPr>
      <w:r w:rsidRPr="00282229">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82229" w:rsidRDefault="003C7A23" w:rsidP="00767047">
      <w:pPr>
        <w:pStyle w:val="Nivel3"/>
        <w:numPr>
          <w:ilvl w:val="2"/>
          <w:numId w:val="11"/>
        </w:numPr>
        <w:ind w:left="284" w:firstLine="0"/>
        <w:rPr>
          <w:color w:val="auto"/>
        </w:rPr>
      </w:pPr>
      <w:bookmarkStart w:id="8" w:name="_Ref113883579"/>
      <w:r w:rsidRPr="00282229">
        <w:rPr>
          <w:color w:val="auto"/>
        </w:rPr>
        <w:t>empresas controladoras, controladas ou coligadas, nos termos da Lei nº 6.404, de 15 de dezembro de 1976, concorrendo entre si;</w:t>
      </w:r>
      <w:bookmarkEnd w:id="8"/>
    </w:p>
    <w:p w14:paraId="3620BBE9" w14:textId="77777777" w:rsidR="003C7A23" w:rsidRPr="00282229" w:rsidRDefault="003C7A23" w:rsidP="00767047">
      <w:pPr>
        <w:pStyle w:val="Nivel3"/>
        <w:numPr>
          <w:ilvl w:val="2"/>
          <w:numId w:val="11"/>
        </w:numPr>
        <w:ind w:left="284" w:firstLine="0"/>
        <w:rPr>
          <w:color w:val="auto"/>
        </w:rPr>
      </w:pPr>
      <w:r w:rsidRPr="00282229">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Pr="00282229" w:rsidRDefault="003C7A23" w:rsidP="00767047">
      <w:pPr>
        <w:pStyle w:val="Nivel3"/>
        <w:numPr>
          <w:ilvl w:val="2"/>
          <w:numId w:val="11"/>
        </w:numPr>
        <w:ind w:left="284" w:firstLine="0"/>
        <w:rPr>
          <w:color w:val="auto"/>
        </w:rPr>
      </w:pPr>
      <w:r w:rsidRPr="00282229">
        <w:rPr>
          <w:color w:val="auto"/>
        </w:rPr>
        <w:t>Organizações da Sociedade Civil de Interesse Público - OSCIP, atuando nessa condição;</w:t>
      </w:r>
    </w:p>
    <w:p w14:paraId="07CA7526" w14:textId="19F23D68" w:rsidR="003C7A23" w:rsidRPr="00282229" w:rsidRDefault="003C7A23" w:rsidP="00767047">
      <w:pPr>
        <w:pStyle w:val="Nivel3"/>
        <w:numPr>
          <w:ilvl w:val="2"/>
          <w:numId w:val="11"/>
        </w:numPr>
        <w:ind w:left="284" w:firstLine="0"/>
        <w:rPr>
          <w:color w:val="auto"/>
        </w:rPr>
      </w:pPr>
      <w:r w:rsidRPr="00282229">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282229">
          <w:rPr>
            <w:rStyle w:val="Hyperlink"/>
            <w:color w:val="auto"/>
          </w:rPr>
          <w:t>§ 1º do art. 9º da Lei nº 14.133, de 2021</w:t>
        </w:r>
      </w:hyperlink>
      <w:r w:rsidRPr="00282229">
        <w:rPr>
          <w:color w:val="auto"/>
        </w:rPr>
        <w:t>.</w:t>
      </w:r>
    </w:p>
    <w:p w14:paraId="7CFCE0BB" w14:textId="0CB4E3DB" w:rsidR="003C7A23" w:rsidRPr="00282229" w:rsidRDefault="003C7A23" w:rsidP="00767047">
      <w:pPr>
        <w:pStyle w:val="Nivel2"/>
        <w:numPr>
          <w:ilvl w:val="1"/>
          <w:numId w:val="11"/>
        </w:numPr>
        <w:ind w:left="0" w:firstLine="0"/>
        <w:rPr>
          <w:color w:val="auto"/>
        </w:rPr>
      </w:pPr>
      <w:r w:rsidRPr="00282229">
        <w:rPr>
          <w:color w:val="auto"/>
        </w:rPr>
        <w:t xml:space="preserve">O impedimento de que trata o item </w:t>
      </w:r>
      <w:r w:rsidRPr="00282229">
        <w:rPr>
          <w:color w:val="auto"/>
        </w:rPr>
        <w:fldChar w:fldCharType="begin"/>
      </w:r>
      <w:r w:rsidRPr="00282229">
        <w:rPr>
          <w:color w:val="auto"/>
        </w:rPr>
        <w:instrText xml:space="preserve"> REF _Ref113883003 \r \h  \* MERGEFORMAT </w:instrText>
      </w:r>
      <w:r w:rsidRPr="00282229">
        <w:rPr>
          <w:color w:val="auto"/>
        </w:rPr>
      </w:r>
      <w:r w:rsidRPr="00282229">
        <w:rPr>
          <w:color w:val="auto"/>
        </w:rPr>
        <w:fldChar w:fldCharType="separate"/>
      </w:r>
      <w:r w:rsidR="00C077F5" w:rsidRPr="00282229">
        <w:rPr>
          <w:color w:val="auto"/>
        </w:rPr>
        <w:t>2.5.4</w:t>
      </w:r>
      <w:r w:rsidRPr="00282229">
        <w:rPr>
          <w:color w:val="auto"/>
        </w:rPr>
        <w:fldChar w:fldCharType="end"/>
      </w:r>
      <w:r w:rsidRPr="00282229">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AFECDC4" w:rsidR="003C7A23" w:rsidRPr="00282229" w:rsidRDefault="003C7A23" w:rsidP="00767047">
      <w:pPr>
        <w:pStyle w:val="Nivel2"/>
        <w:numPr>
          <w:ilvl w:val="1"/>
          <w:numId w:val="11"/>
        </w:numPr>
        <w:ind w:left="0" w:firstLine="0"/>
        <w:rPr>
          <w:color w:val="auto"/>
        </w:rPr>
      </w:pPr>
      <w:bookmarkStart w:id="9" w:name="art14§2"/>
      <w:bookmarkEnd w:id="9"/>
      <w:r w:rsidRPr="00282229">
        <w:rPr>
          <w:color w:val="auto"/>
        </w:rPr>
        <w:t xml:space="preserve">A critério da Administração e exclusivamente a seu serviço, o autor dos projetos e a empresa a que se referem os itens </w:t>
      </w:r>
      <w:r w:rsidRPr="00282229">
        <w:rPr>
          <w:color w:val="auto"/>
        </w:rPr>
        <w:fldChar w:fldCharType="begin"/>
      </w:r>
      <w:r w:rsidRPr="00282229">
        <w:rPr>
          <w:color w:val="auto"/>
        </w:rPr>
        <w:instrText xml:space="preserve"> REF _Ref114659912 \r \h  \* MERGEFORMAT </w:instrText>
      </w:r>
      <w:r w:rsidRPr="00282229">
        <w:rPr>
          <w:color w:val="auto"/>
        </w:rPr>
      </w:r>
      <w:r w:rsidRPr="00282229">
        <w:rPr>
          <w:color w:val="auto"/>
        </w:rPr>
        <w:fldChar w:fldCharType="separate"/>
      </w:r>
      <w:r w:rsidR="00C077F5" w:rsidRPr="00282229">
        <w:rPr>
          <w:color w:val="auto"/>
        </w:rPr>
        <w:t>2.5.2</w:t>
      </w:r>
      <w:r w:rsidRPr="00282229">
        <w:rPr>
          <w:color w:val="auto"/>
        </w:rPr>
        <w:fldChar w:fldCharType="end"/>
      </w:r>
      <w:r w:rsidRPr="00282229">
        <w:rPr>
          <w:color w:val="auto"/>
        </w:rPr>
        <w:t xml:space="preserve"> e </w:t>
      </w:r>
      <w:r w:rsidRPr="00282229">
        <w:rPr>
          <w:color w:val="auto"/>
        </w:rPr>
        <w:fldChar w:fldCharType="begin"/>
      </w:r>
      <w:r w:rsidRPr="00282229">
        <w:rPr>
          <w:color w:val="auto"/>
        </w:rPr>
        <w:instrText xml:space="preserve"> REF _Ref114659913 \r \h  \* MERGEFORMAT </w:instrText>
      </w:r>
      <w:r w:rsidRPr="00282229">
        <w:rPr>
          <w:color w:val="auto"/>
        </w:rPr>
      </w:r>
      <w:r w:rsidRPr="00282229">
        <w:rPr>
          <w:color w:val="auto"/>
        </w:rPr>
        <w:fldChar w:fldCharType="separate"/>
      </w:r>
      <w:r w:rsidR="00C077F5" w:rsidRPr="00282229">
        <w:rPr>
          <w:color w:val="auto"/>
        </w:rPr>
        <w:t>2.5.3</w:t>
      </w:r>
      <w:r w:rsidRPr="00282229">
        <w:rPr>
          <w:color w:val="auto"/>
        </w:rPr>
        <w:fldChar w:fldCharType="end"/>
      </w:r>
      <w:r w:rsidRPr="00282229">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82229" w:rsidRDefault="003C7A23" w:rsidP="00767047">
      <w:pPr>
        <w:pStyle w:val="Nivel2"/>
        <w:numPr>
          <w:ilvl w:val="1"/>
          <w:numId w:val="11"/>
        </w:numPr>
        <w:ind w:left="0" w:firstLine="0"/>
        <w:rPr>
          <w:color w:val="auto"/>
        </w:rPr>
      </w:pPr>
      <w:bookmarkStart w:id="10" w:name="art14§3"/>
      <w:bookmarkEnd w:id="10"/>
      <w:r w:rsidRPr="00282229">
        <w:rPr>
          <w:color w:val="auto"/>
        </w:rPr>
        <w:t>Equiparam-se aos autores do projeto as empresas integrantes do mesmo grupo econômico.</w:t>
      </w:r>
    </w:p>
    <w:p w14:paraId="144ECC01" w14:textId="59BE3CD6" w:rsidR="003C7A23" w:rsidRPr="00282229" w:rsidRDefault="003C7A23" w:rsidP="00767047">
      <w:pPr>
        <w:pStyle w:val="Nivel2"/>
        <w:numPr>
          <w:ilvl w:val="1"/>
          <w:numId w:val="11"/>
        </w:numPr>
        <w:ind w:left="0" w:firstLine="0"/>
        <w:rPr>
          <w:color w:val="auto"/>
        </w:rPr>
      </w:pPr>
      <w:bookmarkStart w:id="11" w:name="art14§4"/>
      <w:bookmarkEnd w:id="11"/>
      <w:r w:rsidRPr="00282229">
        <w:rPr>
          <w:color w:val="auto"/>
        </w:rPr>
        <w:t xml:space="preserve">O disposto nos itens </w:t>
      </w:r>
      <w:r w:rsidRPr="00282229">
        <w:rPr>
          <w:color w:val="auto"/>
        </w:rPr>
        <w:fldChar w:fldCharType="begin"/>
      </w:r>
      <w:r w:rsidRPr="00282229">
        <w:rPr>
          <w:color w:val="auto"/>
        </w:rPr>
        <w:instrText xml:space="preserve"> REF _Ref114659912 \r \h  \* MERGEFORMAT </w:instrText>
      </w:r>
      <w:r w:rsidRPr="00282229">
        <w:rPr>
          <w:color w:val="auto"/>
        </w:rPr>
      </w:r>
      <w:r w:rsidRPr="00282229">
        <w:rPr>
          <w:color w:val="auto"/>
        </w:rPr>
        <w:fldChar w:fldCharType="separate"/>
      </w:r>
      <w:r w:rsidR="00C077F5" w:rsidRPr="00282229">
        <w:rPr>
          <w:color w:val="auto"/>
        </w:rPr>
        <w:t>2.5.2</w:t>
      </w:r>
      <w:r w:rsidRPr="00282229">
        <w:rPr>
          <w:color w:val="auto"/>
        </w:rPr>
        <w:fldChar w:fldCharType="end"/>
      </w:r>
      <w:r w:rsidRPr="00282229">
        <w:rPr>
          <w:color w:val="auto"/>
        </w:rPr>
        <w:t xml:space="preserve"> e </w:t>
      </w:r>
      <w:r w:rsidRPr="00282229">
        <w:rPr>
          <w:color w:val="auto"/>
        </w:rPr>
        <w:fldChar w:fldCharType="begin"/>
      </w:r>
      <w:r w:rsidRPr="00282229">
        <w:rPr>
          <w:color w:val="auto"/>
        </w:rPr>
        <w:instrText xml:space="preserve"> REF _Ref114659913 \r \h  \* MERGEFORMAT </w:instrText>
      </w:r>
      <w:r w:rsidRPr="00282229">
        <w:rPr>
          <w:color w:val="auto"/>
        </w:rPr>
      </w:r>
      <w:r w:rsidRPr="00282229">
        <w:rPr>
          <w:color w:val="auto"/>
        </w:rPr>
        <w:fldChar w:fldCharType="separate"/>
      </w:r>
      <w:r w:rsidR="00C077F5" w:rsidRPr="00282229">
        <w:rPr>
          <w:color w:val="auto"/>
        </w:rPr>
        <w:t>2.5.3</w:t>
      </w:r>
      <w:r w:rsidRPr="00282229">
        <w:rPr>
          <w:color w:val="auto"/>
        </w:rPr>
        <w:fldChar w:fldCharType="end"/>
      </w:r>
      <w:r w:rsidRPr="00282229">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282229" w:rsidRDefault="003C7A23" w:rsidP="00767047">
      <w:pPr>
        <w:pStyle w:val="Nivel2"/>
        <w:numPr>
          <w:ilvl w:val="1"/>
          <w:numId w:val="11"/>
        </w:numPr>
        <w:ind w:left="0" w:firstLine="0"/>
        <w:rPr>
          <w:color w:val="auto"/>
        </w:rPr>
      </w:pPr>
      <w:bookmarkStart w:id="12" w:name="art14§5"/>
      <w:bookmarkEnd w:id="12"/>
      <w:r w:rsidRPr="00282229">
        <w:rPr>
          <w:color w:val="auto"/>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282229">
          <w:rPr>
            <w:rStyle w:val="Hyperlink"/>
            <w:color w:val="auto"/>
          </w:rPr>
          <w:t>Lei nº 14.133/2021</w:t>
        </w:r>
      </w:hyperlink>
      <w:r w:rsidRPr="00282229">
        <w:rPr>
          <w:color w:val="auto"/>
        </w:rPr>
        <w:t>.</w:t>
      </w:r>
    </w:p>
    <w:p w14:paraId="2BFAAE96" w14:textId="5560D9DF" w:rsidR="003C7A23" w:rsidRPr="00282229" w:rsidRDefault="003C7A23" w:rsidP="00767047">
      <w:pPr>
        <w:pStyle w:val="Nivel2"/>
        <w:numPr>
          <w:ilvl w:val="1"/>
          <w:numId w:val="11"/>
        </w:numPr>
        <w:ind w:left="0" w:firstLine="0"/>
        <w:rPr>
          <w:color w:val="auto"/>
        </w:rPr>
      </w:pPr>
      <w:r w:rsidRPr="00282229">
        <w:rPr>
          <w:color w:val="auto"/>
        </w:rPr>
        <w:t xml:space="preserve">A vedação de que trata o item </w:t>
      </w:r>
      <w:r w:rsidRPr="00282229">
        <w:rPr>
          <w:color w:val="auto"/>
        </w:rPr>
        <w:fldChar w:fldCharType="begin"/>
      </w:r>
      <w:r w:rsidRPr="00282229">
        <w:rPr>
          <w:color w:val="auto"/>
        </w:rPr>
        <w:instrText xml:space="preserve"> REF _Ref113962336 \r \h  \* MERGEFORMAT </w:instrText>
      </w:r>
      <w:r w:rsidRPr="00282229">
        <w:rPr>
          <w:color w:val="auto"/>
        </w:rPr>
      </w:r>
      <w:r w:rsidRPr="00282229">
        <w:rPr>
          <w:color w:val="auto"/>
        </w:rPr>
        <w:fldChar w:fldCharType="separate"/>
      </w:r>
      <w:r w:rsidR="00C077F5" w:rsidRPr="00282229">
        <w:rPr>
          <w:color w:val="auto"/>
        </w:rPr>
        <w:t>2.5.8</w:t>
      </w:r>
      <w:r w:rsidRPr="00282229">
        <w:rPr>
          <w:color w:val="auto"/>
        </w:rPr>
        <w:fldChar w:fldCharType="end"/>
      </w:r>
      <w:r w:rsidRPr="00282229">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82229" w:rsidRDefault="003C7A23" w:rsidP="00767047">
      <w:pPr>
        <w:pStyle w:val="Nivel01"/>
        <w:numPr>
          <w:ilvl w:val="0"/>
          <w:numId w:val="11"/>
        </w:numPr>
        <w:ind w:left="0" w:firstLine="0"/>
      </w:pPr>
      <w:bookmarkStart w:id="13" w:name="_Toc135469198"/>
      <w:r w:rsidRPr="00282229">
        <w:t>DA APRESENTAÇÃO DA PROPOSTA E DOS DOCUMENTOS DE HABILITAÇÃO</w:t>
      </w:r>
      <w:bookmarkEnd w:id="13"/>
    </w:p>
    <w:p w14:paraId="1F374D01" w14:textId="77777777" w:rsidR="003C7A23" w:rsidRPr="00282229" w:rsidRDefault="003C7A23" w:rsidP="00767047">
      <w:pPr>
        <w:pStyle w:val="Nvel2-Red"/>
        <w:numPr>
          <w:ilvl w:val="1"/>
          <w:numId w:val="11"/>
        </w:numPr>
        <w:ind w:left="0" w:firstLine="0"/>
        <w:rPr>
          <w:i w:val="0"/>
          <w:color w:val="auto"/>
        </w:rPr>
      </w:pPr>
      <w:r w:rsidRPr="00282229">
        <w:rPr>
          <w:i w:val="0"/>
          <w:color w:val="auto"/>
        </w:rPr>
        <w:t>Na presente licitação, a fase de habilitação sucederá as fases de apresentação de propostas e lances e de julgamento.</w:t>
      </w:r>
    </w:p>
    <w:p w14:paraId="0CDC5BEB" w14:textId="0CEB8245" w:rsidR="003C7A23" w:rsidRPr="00282229" w:rsidRDefault="003C7A23" w:rsidP="00767047">
      <w:pPr>
        <w:pStyle w:val="Nivel2"/>
        <w:numPr>
          <w:ilvl w:val="1"/>
          <w:numId w:val="11"/>
        </w:numPr>
        <w:ind w:left="0" w:firstLine="0"/>
        <w:rPr>
          <w:color w:val="auto"/>
        </w:rPr>
      </w:pPr>
      <w:bookmarkStart w:id="14" w:name="_Ref113886867"/>
      <w:r w:rsidRPr="00282229">
        <w:rPr>
          <w:color w:val="auto"/>
        </w:rPr>
        <w:t>Os licitantes encaminharão, exclusivamente por meio do sistema eletrônico, a proposta com o preço, conforme o critério de julgamento adotado neste Edital, até a data e o horário estabelecidos para abertura da sessão pública.</w:t>
      </w:r>
      <w:bookmarkEnd w:id="14"/>
    </w:p>
    <w:p w14:paraId="44617891" w14:textId="77777777" w:rsidR="003C7A23" w:rsidRPr="00282229" w:rsidRDefault="003C7A23" w:rsidP="00767047">
      <w:pPr>
        <w:pStyle w:val="Nivel2"/>
        <w:numPr>
          <w:ilvl w:val="1"/>
          <w:numId w:val="11"/>
        </w:numPr>
        <w:ind w:left="0" w:firstLine="0"/>
        <w:rPr>
          <w:color w:val="auto"/>
        </w:rPr>
      </w:pPr>
      <w:bookmarkStart w:id="15" w:name="_Ref113968921"/>
      <w:r w:rsidRPr="00282229">
        <w:rPr>
          <w:color w:val="auto"/>
        </w:rPr>
        <w:t>No cadastramento da proposta inicial, o licitante declarará, em campo próprio do sistema, que:</w:t>
      </w:r>
      <w:bookmarkEnd w:id="15"/>
    </w:p>
    <w:p w14:paraId="6A5B265E" w14:textId="77777777" w:rsidR="003C7A23" w:rsidRPr="00282229" w:rsidRDefault="003C7A23" w:rsidP="00767047">
      <w:pPr>
        <w:pStyle w:val="Nivel3"/>
        <w:numPr>
          <w:ilvl w:val="2"/>
          <w:numId w:val="11"/>
        </w:numPr>
        <w:ind w:left="284" w:firstLine="0"/>
        <w:rPr>
          <w:color w:val="auto"/>
        </w:rPr>
      </w:pPr>
      <w:r w:rsidRPr="00282229">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282229" w:rsidRDefault="003C7A23" w:rsidP="00767047">
      <w:pPr>
        <w:pStyle w:val="Nivel3"/>
        <w:numPr>
          <w:ilvl w:val="2"/>
          <w:numId w:val="11"/>
        </w:numPr>
        <w:ind w:left="284" w:firstLine="0"/>
        <w:rPr>
          <w:color w:val="auto"/>
        </w:rPr>
      </w:pPr>
      <w:r w:rsidRPr="00282229">
        <w:rPr>
          <w:color w:val="auto"/>
        </w:rPr>
        <w:t xml:space="preserve">não emprega menor de 18 anos em trabalho noturno, perigoso ou insalubre e não emprega menor de 16 anos, salvo menor, a partir de 14 anos, na condição de aprendiz, nos termos do </w:t>
      </w:r>
      <w:hyperlink r:id="rId16" w:anchor="art7" w:history="1">
        <w:r w:rsidRPr="00282229">
          <w:rPr>
            <w:rStyle w:val="Hyperlink"/>
            <w:color w:val="auto"/>
          </w:rPr>
          <w:t>artigo 7°, XXXIII, da Constituição</w:t>
        </w:r>
      </w:hyperlink>
      <w:r w:rsidRPr="00282229">
        <w:rPr>
          <w:color w:val="auto"/>
        </w:rPr>
        <w:t>;</w:t>
      </w:r>
    </w:p>
    <w:p w14:paraId="1F36097B" w14:textId="1E686BC2" w:rsidR="003C7A23" w:rsidRPr="00282229" w:rsidRDefault="003C7A23" w:rsidP="00767047">
      <w:pPr>
        <w:pStyle w:val="Nivel3"/>
        <w:numPr>
          <w:ilvl w:val="2"/>
          <w:numId w:val="11"/>
        </w:numPr>
        <w:ind w:left="284" w:firstLine="0"/>
        <w:rPr>
          <w:color w:val="auto"/>
        </w:rPr>
      </w:pPr>
      <w:r w:rsidRPr="00282229">
        <w:rPr>
          <w:color w:val="auto"/>
        </w:rPr>
        <w:t>não possui</w:t>
      </w:r>
      <w:r w:rsidR="00CC6A5F" w:rsidRPr="00282229">
        <w:rPr>
          <w:color w:val="auto"/>
        </w:rPr>
        <w:t xml:space="preserve"> </w:t>
      </w:r>
      <w:r w:rsidRPr="00282229">
        <w:rPr>
          <w:color w:val="auto"/>
        </w:rPr>
        <w:t xml:space="preserve">empregados executando trabalho degradante ou forçado, observando o disposto nos </w:t>
      </w:r>
      <w:hyperlink r:id="rId17" w:history="1">
        <w:r w:rsidRPr="00282229">
          <w:rPr>
            <w:rStyle w:val="Hyperlink"/>
            <w:color w:val="auto"/>
          </w:rPr>
          <w:t>incisos III e IV do art. 1º e no inciso III do art. 5º da Constituição Federal</w:t>
        </w:r>
      </w:hyperlink>
      <w:r w:rsidRPr="00282229">
        <w:rPr>
          <w:color w:val="auto"/>
        </w:rPr>
        <w:t>;</w:t>
      </w:r>
    </w:p>
    <w:p w14:paraId="7716898C" w14:textId="77777777" w:rsidR="003C7A23" w:rsidRPr="00282229" w:rsidRDefault="003C7A23" w:rsidP="00767047">
      <w:pPr>
        <w:pStyle w:val="Nivel2"/>
        <w:numPr>
          <w:ilvl w:val="1"/>
          <w:numId w:val="11"/>
        </w:numPr>
        <w:ind w:left="0" w:firstLine="0"/>
        <w:rPr>
          <w:color w:val="auto"/>
        </w:rPr>
      </w:pPr>
      <w:r w:rsidRPr="00282229">
        <w:rPr>
          <w:color w:val="auto"/>
        </w:rPr>
        <w:t>cumpre as exigências de reserva de cargos para pessoa com deficiência e para reabilitado da Previdência Social, previstas em lei e em outras normas específicas.</w:t>
      </w:r>
    </w:p>
    <w:p w14:paraId="36A7C635" w14:textId="26FAC58C" w:rsidR="003C7A23" w:rsidRPr="00282229" w:rsidRDefault="003C7A23" w:rsidP="00767047">
      <w:pPr>
        <w:pStyle w:val="Nivel2"/>
        <w:numPr>
          <w:ilvl w:val="1"/>
          <w:numId w:val="11"/>
        </w:numPr>
        <w:ind w:left="0" w:firstLine="0"/>
        <w:rPr>
          <w:color w:val="auto"/>
        </w:rPr>
      </w:pPr>
      <w:r w:rsidRPr="00282229">
        <w:rPr>
          <w:color w:val="auto"/>
        </w:rPr>
        <w:t xml:space="preserve">O licitante organizado em cooperativa deverá declarar, ainda, em campo próprio do sistema eletrônico, que cumpre os requisitos estabelecidos no </w:t>
      </w:r>
      <w:hyperlink r:id="rId18" w:anchor="art16" w:history="1">
        <w:r w:rsidRPr="00282229">
          <w:rPr>
            <w:rStyle w:val="Hyperlink"/>
            <w:color w:val="auto"/>
          </w:rPr>
          <w:t>artigo 16 da Lei nº 14.133, de 2021</w:t>
        </w:r>
      </w:hyperlink>
      <w:r w:rsidRPr="00282229">
        <w:rPr>
          <w:color w:val="auto"/>
        </w:rPr>
        <w:t>.</w:t>
      </w:r>
    </w:p>
    <w:p w14:paraId="5D6BACF4" w14:textId="69B95C91" w:rsidR="003C7A23" w:rsidRPr="00282229" w:rsidRDefault="003C7A23" w:rsidP="00767047">
      <w:pPr>
        <w:pStyle w:val="Nivel2"/>
        <w:numPr>
          <w:ilvl w:val="1"/>
          <w:numId w:val="11"/>
        </w:numPr>
        <w:ind w:left="0" w:firstLine="0"/>
        <w:rPr>
          <w:color w:val="auto"/>
        </w:rPr>
      </w:pPr>
      <w:bookmarkStart w:id="16" w:name="_Ref117000019"/>
      <w:r w:rsidRPr="00282229">
        <w:rPr>
          <w:color w:val="auto"/>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282229">
          <w:rPr>
            <w:rStyle w:val="Hyperlink"/>
            <w:color w:val="auto"/>
          </w:rPr>
          <w:t>artigo 3° da Lei Complementar nº 123, de 2006</w:t>
        </w:r>
      </w:hyperlink>
      <w:r w:rsidRPr="00282229">
        <w:rPr>
          <w:color w:val="auto"/>
        </w:rPr>
        <w:t xml:space="preserve">, estando apto a usufruir do tratamento favorecido estabelecido em seus </w:t>
      </w:r>
      <w:bookmarkEnd w:id="16"/>
      <w:r w:rsidR="001708CD" w:rsidRPr="00282229">
        <w:rPr>
          <w:color w:val="auto"/>
        </w:rPr>
        <w:fldChar w:fldCharType="begin"/>
      </w:r>
      <w:r w:rsidR="001708CD" w:rsidRPr="00282229">
        <w:rPr>
          <w:color w:val="auto"/>
        </w:rPr>
        <w:instrText>HYPERLINK "https://www.planalto.gov.br/ccivil_03/leis/lcp/lcp123.htm" \l "art42"</w:instrText>
      </w:r>
      <w:r w:rsidR="001708CD" w:rsidRPr="00282229">
        <w:rPr>
          <w:color w:val="auto"/>
        </w:rPr>
      </w:r>
      <w:r w:rsidR="001708CD" w:rsidRPr="00282229">
        <w:rPr>
          <w:color w:val="auto"/>
        </w:rPr>
        <w:fldChar w:fldCharType="separate"/>
      </w:r>
      <w:r w:rsidRPr="00282229">
        <w:rPr>
          <w:rStyle w:val="Hyperlink"/>
          <w:color w:val="auto"/>
        </w:rPr>
        <w:t>arts. 42 a 49</w:t>
      </w:r>
      <w:r w:rsidR="001708CD" w:rsidRPr="00282229">
        <w:rPr>
          <w:rStyle w:val="Hyperlink"/>
          <w:color w:val="auto"/>
        </w:rPr>
        <w:fldChar w:fldCharType="end"/>
      </w:r>
      <w:r w:rsidRPr="00282229">
        <w:rPr>
          <w:color w:val="auto"/>
        </w:rPr>
        <w:t xml:space="preserve">, observado o disposto nos </w:t>
      </w:r>
      <w:hyperlink r:id="rId20" w:anchor="art4§1" w:history="1">
        <w:r w:rsidRPr="00282229">
          <w:rPr>
            <w:rStyle w:val="Hyperlink"/>
            <w:color w:val="auto"/>
          </w:rPr>
          <w:t>§§ 1º ao 3º do art. 4º, da Lei n.º 14.133, de 2021.</w:t>
        </w:r>
      </w:hyperlink>
    </w:p>
    <w:p w14:paraId="06D6F458" w14:textId="77777777" w:rsidR="003C7A23" w:rsidRPr="00282229" w:rsidRDefault="003C7A23" w:rsidP="00767047">
      <w:pPr>
        <w:pStyle w:val="Nivel3"/>
        <w:numPr>
          <w:ilvl w:val="2"/>
          <w:numId w:val="11"/>
        </w:numPr>
        <w:ind w:left="284" w:firstLine="0"/>
        <w:rPr>
          <w:color w:val="auto"/>
        </w:rPr>
      </w:pPr>
      <w:r w:rsidRPr="00282229">
        <w:rPr>
          <w:color w:val="auto"/>
        </w:rPr>
        <w:lastRenderedPageBreak/>
        <w:t>no item exclusivo para participação de microempresas e empresas de pequeno porte, a assinalação do campo “não” impedirá o prosseguimento no certame, para aquele item;</w:t>
      </w:r>
    </w:p>
    <w:p w14:paraId="7F68966D" w14:textId="07211B6B" w:rsidR="003C7A23" w:rsidRPr="00282229" w:rsidRDefault="003C7A23" w:rsidP="00767047">
      <w:pPr>
        <w:pStyle w:val="Nivel3"/>
        <w:numPr>
          <w:ilvl w:val="2"/>
          <w:numId w:val="11"/>
        </w:numPr>
        <w:ind w:left="284" w:firstLine="0"/>
        <w:rPr>
          <w:color w:val="auto"/>
        </w:rPr>
      </w:pPr>
      <w:r w:rsidRPr="00282229">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282229">
          <w:rPr>
            <w:rStyle w:val="Hyperlink"/>
            <w:color w:val="auto"/>
          </w:rPr>
          <w:t>Lei Complementar nº 123, de 2006</w:t>
        </w:r>
      </w:hyperlink>
      <w:r w:rsidRPr="00282229">
        <w:rPr>
          <w:color w:val="auto"/>
        </w:rPr>
        <w:t>, mesmo que microempresa, empresa de pequeno porte ou sociedade cooperativa.</w:t>
      </w:r>
    </w:p>
    <w:p w14:paraId="095C18BB" w14:textId="77777777" w:rsidR="00B33EED" w:rsidRPr="00282229" w:rsidRDefault="00B33EED" w:rsidP="00767047">
      <w:pPr>
        <w:numPr>
          <w:ilvl w:val="1"/>
          <w:numId w:val="11"/>
        </w:numPr>
        <w:spacing w:before="120" w:after="120" w:line="276" w:lineRule="auto"/>
        <w:ind w:left="0" w:firstLine="0"/>
        <w:jc w:val="both"/>
        <w:rPr>
          <w:rFonts w:ascii="Arial" w:hAnsi="Arial" w:cs="Arial"/>
          <w:sz w:val="20"/>
          <w:szCs w:val="20"/>
        </w:rPr>
      </w:pPr>
      <w:r w:rsidRPr="00282229">
        <w:rPr>
          <w:rFonts w:ascii="Arial" w:hAnsi="Arial" w:cs="Arial"/>
          <w:sz w:val="20"/>
          <w:szCs w:val="20"/>
        </w:rPr>
        <w:t>Não poderá se beneficiar do tratamento jurídico diferenciado estabelecido nos arts. 42 a 49 da Lei Complementar nº 123, de 2006, a pessoa jurídica:</w:t>
      </w:r>
    </w:p>
    <w:p w14:paraId="2D2D7C6D"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de cujo capital participe outra pessoa jurídica;</w:t>
      </w:r>
    </w:p>
    <w:p w14:paraId="450B27CE"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que seja filial, sucursal, agência ou representação, no País, de pessoa jurídica com sede no exterior;</w:t>
      </w:r>
    </w:p>
    <w:p w14:paraId="5802EB3E"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3078876"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cujo titular ou sócio participe com mais de 10% (dez por cento) do capital de outra empresa não beneficiada pela Lei Complementar nº 123, de 2006, desde que a receita bruta global ultrapasse o limite de que trata o inciso II do art. 3º da referida lei;</w:t>
      </w:r>
    </w:p>
    <w:p w14:paraId="530ACFA9"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cujo sócio ou titular seja administrador ou equiparado de outra pessoa jurídica com fins lucrativos, desde que a receita bruta global ultrapasse o limite de que trata o inciso II do art. 3º da referida lei;</w:t>
      </w:r>
    </w:p>
    <w:p w14:paraId="60CD7A76"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constituída sob a forma de cooperativas, salvo as de consumo;</w:t>
      </w:r>
    </w:p>
    <w:p w14:paraId="45DFD935"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que participe do capital de outra pessoa jurídica;</w:t>
      </w:r>
    </w:p>
    <w:p w14:paraId="379CA603"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F99A02D"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resultante ou remanescente de cisão ou qualquer outra forma de desmembramento de pessoa jurídica que tenha ocorrido em um dos 5 (cinco) anos-calendário anteriores;</w:t>
      </w:r>
    </w:p>
    <w:p w14:paraId="13A2A515"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constituída sob a forma de sociedade por ações.</w:t>
      </w:r>
    </w:p>
    <w:p w14:paraId="61A3DC16" w14:textId="77777777" w:rsidR="00B33EED" w:rsidRPr="00282229" w:rsidRDefault="00B33EED" w:rsidP="00767047">
      <w:pPr>
        <w:numPr>
          <w:ilvl w:val="2"/>
          <w:numId w:val="11"/>
        </w:numPr>
        <w:spacing w:before="120" w:after="120" w:line="276" w:lineRule="auto"/>
        <w:ind w:left="284" w:firstLine="0"/>
        <w:jc w:val="both"/>
        <w:rPr>
          <w:rFonts w:ascii="Arial" w:hAnsi="Arial" w:cs="Arial"/>
          <w:sz w:val="20"/>
          <w:szCs w:val="20"/>
        </w:rPr>
      </w:pPr>
      <w:r w:rsidRPr="00282229">
        <w:rPr>
          <w:rFonts w:ascii="Arial" w:hAnsi="Arial" w:cs="Arial"/>
          <w:sz w:val="20"/>
          <w:szCs w:val="20"/>
        </w:rPr>
        <w:t>cujos titulares ou sócios guardem, cumulativamente, com o contratante do serviço, relação de pessoalidade, subordinação e habitualidade.</w:t>
      </w:r>
    </w:p>
    <w:p w14:paraId="663F2071" w14:textId="77777777" w:rsidR="00B33EED" w:rsidRPr="00282229" w:rsidRDefault="00B33EED" w:rsidP="00767047">
      <w:pPr>
        <w:pStyle w:val="Nivel2"/>
        <w:numPr>
          <w:ilvl w:val="1"/>
          <w:numId w:val="11"/>
        </w:numPr>
        <w:spacing w:beforeLines="120" w:before="288" w:afterLines="120" w:after="288" w:line="312" w:lineRule="auto"/>
        <w:ind w:left="0" w:firstLine="567"/>
        <w:rPr>
          <w:color w:val="auto"/>
        </w:rPr>
      </w:pPr>
      <w:r w:rsidRPr="00282229">
        <w:rPr>
          <w:color w:val="auto"/>
        </w:rPr>
        <w:t xml:space="preserve">A falsidade da declaração de que trata os itens </w:t>
      </w:r>
      <w:r w:rsidRPr="00282229">
        <w:rPr>
          <w:color w:val="auto"/>
        </w:rPr>
        <w:fldChar w:fldCharType="begin"/>
      </w:r>
      <w:r w:rsidRPr="00282229">
        <w:rPr>
          <w:color w:val="auto"/>
        </w:rPr>
        <w:instrText xml:space="preserve"> REF _Ref113968921 \r \h  \* MERGEFORMAT </w:instrText>
      </w:r>
      <w:r w:rsidRPr="00282229">
        <w:rPr>
          <w:color w:val="auto"/>
        </w:rPr>
      </w:r>
      <w:r w:rsidRPr="00282229">
        <w:rPr>
          <w:color w:val="auto"/>
        </w:rPr>
        <w:fldChar w:fldCharType="separate"/>
      </w:r>
      <w:r w:rsidRPr="00282229">
        <w:rPr>
          <w:color w:val="auto"/>
        </w:rPr>
        <w:t>3.4</w:t>
      </w:r>
      <w:r w:rsidRPr="00282229">
        <w:rPr>
          <w:color w:val="auto"/>
        </w:rPr>
        <w:fldChar w:fldCharType="end"/>
      </w:r>
      <w:r w:rsidRPr="00282229">
        <w:rPr>
          <w:color w:val="auto"/>
        </w:rPr>
        <w:t xml:space="preserve"> ou </w:t>
      </w:r>
      <w:r w:rsidRPr="00282229">
        <w:rPr>
          <w:color w:val="auto"/>
        </w:rPr>
        <w:fldChar w:fldCharType="begin"/>
      </w:r>
      <w:r w:rsidRPr="00282229">
        <w:rPr>
          <w:color w:val="auto"/>
        </w:rPr>
        <w:instrText xml:space="preserve"> REF _Ref117000019 \r \h  \* MERGEFORMAT </w:instrText>
      </w:r>
      <w:r w:rsidRPr="00282229">
        <w:rPr>
          <w:color w:val="auto"/>
        </w:rPr>
      </w:r>
      <w:r w:rsidRPr="00282229">
        <w:rPr>
          <w:color w:val="auto"/>
        </w:rPr>
        <w:fldChar w:fldCharType="separate"/>
      </w:r>
      <w:r w:rsidRPr="00282229">
        <w:rPr>
          <w:color w:val="auto"/>
        </w:rPr>
        <w:t>3.6</w:t>
      </w:r>
      <w:r w:rsidRPr="00282229">
        <w:rPr>
          <w:color w:val="auto"/>
        </w:rPr>
        <w:fldChar w:fldCharType="end"/>
      </w:r>
      <w:r w:rsidRPr="00282229">
        <w:rPr>
          <w:color w:val="auto"/>
        </w:rPr>
        <w:t xml:space="preserve"> sujeitará o licitante às sanções previstas na </w:t>
      </w:r>
      <w:hyperlink r:id="rId22" w:history="1">
        <w:r w:rsidRPr="00282229">
          <w:rPr>
            <w:rStyle w:val="Hyperlink"/>
            <w:color w:val="auto"/>
          </w:rPr>
          <w:t>Lei nº 14.133, de 2021</w:t>
        </w:r>
      </w:hyperlink>
      <w:r w:rsidRPr="00282229">
        <w:rPr>
          <w:color w:val="auto"/>
        </w:rPr>
        <w:t>, e neste Edital.</w:t>
      </w:r>
    </w:p>
    <w:p w14:paraId="1ECC70D6" w14:textId="77777777" w:rsidR="00B33EED" w:rsidRPr="00282229" w:rsidRDefault="00B33EED" w:rsidP="00767047">
      <w:pPr>
        <w:pStyle w:val="Nivel2"/>
        <w:numPr>
          <w:ilvl w:val="1"/>
          <w:numId w:val="11"/>
        </w:numPr>
        <w:spacing w:beforeLines="120" w:before="288" w:afterLines="120" w:after="288" w:line="312" w:lineRule="auto"/>
        <w:ind w:left="0" w:firstLine="567"/>
        <w:rPr>
          <w:color w:val="auto"/>
        </w:rPr>
      </w:pPr>
      <w:r w:rsidRPr="00282229">
        <w:rPr>
          <w:color w:val="auto"/>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1176CB" w14:textId="77777777" w:rsidR="00B33EED" w:rsidRPr="00282229" w:rsidRDefault="00B33EED" w:rsidP="00767047">
      <w:pPr>
        <w:pStyle w:val="Nivel2"/>
        <w:numPr>
          <w:ilvl w:val="1"/>
          <w:numId w:val="11"/>
        </w:numPr>
        <w:spacing w:beforeLines="120" w:before="288" w:afterLines="120" w:after="288" w:line="312" w:lineRule="auto"/>
        <w:ind w:left="0" w:firstLine="567"/>
        <w:rPr>
          <w:color w:val="auto"/>
        </w:rPr>
      </w:pPr>
      <w:r w:rsidRPr="00282229">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4D07144D" w14:textId="27EEE7D9" w:rsidR="00B33EED" w:rsidRPr="00282229" w:rsidRDefault="00B33EED" w:rsidP="00767047">
      <w:pPr>
        <w:pStyle w:val="Nivel2"/>
        <w:numPr>
          <w:ilvl w:val="1"/>
          <w:numId w:val="11"/>
        </w:numPr>
        <w:spacing w:beforeLines="120" w:before="288" w:afterLines="120" w:after="288" w:line="312" w:lineRule="auto"/>
        <w:ind w:left="0" w:firstLine="567"/>
        <w:rPr>
          <w:color w:val="auto"/>
        </w:rPr>
      </w:pPr>
      <w:r w:rsidRPr="00282229">
        <w:rPr>
          <w:color w:val="auto"/>
        </w:rPr>
        <w:t>Serão disponibilizados para acesso público os documentos que compõem a proposta dos licitantes convocados para apresentação de propostas, após a fase de envio de lances.</w:t>
      </w:r>
      <w:r w:rsidR="00CA6D4B" w:rsidRPr="00282229">
        <w:rPr>
          <w:color w:val="auto"/>
        </w:rPr>
        <w:t xml:space="preserve"> </w:t>
      </w:r>
    </w:p>
    <w:p w14:paraId="48B1F343" w14:textId="77777777" w:rsidR="003C7A23" w:rsidRPr="00282229" w:rsidRDefault="003C7A23" w:rsidP="00767047">
      <w:pPr>
        <w:pStyle w:val="Nivel2"/>
        <w:numPr>
          <w:ilvl w:val="1"/>
          <w:numId w:val="11"/>
        </w:numPr>
        <w:ind w:left="0" w:firstLine="0"/>
        <w:rPr>
          <w:b/>
          <w:color w:val="auto"/>
          <w:highlight w:val="yellow"/>
        </w:rPr>
      </w:pPr>
      <w:r w:rsidRPr="00282229">
        <w:rPr>
          <w:b/>
          <w:color w:val="auto"/>
          <w:highlight w:val="yellow"/>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F186EB9" w14:textId="52D81506" w:rsidR="003C7A23" w:rsidRPr="00282229" w:rsidRDefault="003C7A23" w:rsidP="00767047">
      <w:pPr>
        <w:pStyle w:val="Nivel01"/>
        <w:numPr>
          <w:ilvl w:val="0"/>
          <w:numId w:val="11"/>
        </w:numPr>
        <w:ind w:left="0" w:firstLine="0"/>
      </w:pPr>
      <w:bookmarkStart w:id="17" w:name="_Toc135469199"/>
      <w:r w:rsidRPr="00282229">
        <w:t>DO PREENCHIMENTO DA PROPOSTA</w:t>
      </w:r>
      <w:bookmarkEnd w:id="17"/>
    </w:p>
    <w:p w14:paraId="475CA631" w14:textId="5F1272CA" w:rsidR="003C7A23" w:rsidRPr="00282229" w:rsidRDefault="003C7A23" w:rsidP="00767047">
      <w:pPr>
        <w:pStyle w:val="Nivel2"/>
        <w:numPr>
          <w:ilvl w:val="1"/>
          <w:numId w:val="11"/>
        </w:numPr>
        <w:ind w:left="0" w:firstLine="0"/>
        <w:rPr>
          <w:rFonts w:eastAsia="Times New Roman"/>
          <w:color w:val="auto"/>
        </w:rPr>
      </w:pPr>
      <w:r w:rsidRPr="00282229">
        <w:rPr>
          <w:color w:val="auto"/>
        </w:rPr>
        <w:t>O licitante deverá enviar sua proposta mediante o preenchimento, no sistema eletrônico, dos seguintes campos:</w:t>
      </w:r>
      <w:r w:rsidR="004D043E" w:rsidRPr="00282229">
        <w:rPr>
          <w:color w:val="auto"/>
        </w:rPr>
        <w:t xml:space="preserve"> </w:t>
      </w:r>
    </w:p>
    <w:p w14:paraId="486090B9" w14:textId="5733EA1D" w:rsidR="003C7A23" w:rsidRPr="00282229" w:rsidRDefault="00BC5134" w:rsidP="00767047">
      <w:pPr>
        <w:pStyle w:val="Nvel3-R"/>
        <w:numPr>
          <w:ilvl w:val="2"/>
          <w:numId w:val="11"/>
        </w:numPr>
        <w:ind w:left="284" w:firstLine="0"/>
        <w:rPr>
          <w:color w:val="auto"/>
        </w:rPr>
      </w:pPr>
      <w:r w:rsidRPr="00282229">
        <w:rPr>
          <w:i w:val="0"/>
          <w:color w:val="auto"/>
        </w:rPr>
        <w:t>Menor preço global</w:t>
      </w:r>
      <w:r w:rsidR="003C7A23" w:rsidRPr="00282229">
        <w:rPr>
          <w:color w:val="auto"/>
        </w:rPr>
        <w:t>;</w:t>
      </w:r>
      <w:r w:rsidR="00845705" w:rsidRPr="00282229">
        <w:rPr>
          <w:color w:val="auto"/>
        </w:rPr>
        <w:t xml:space="preserve"> </w:t>
      </w:r>
    </w:p>
    <w:p w14:paraId="5F5E5E8C" w14:textId="77777777" w:rsidR="003C7A23" w:rsidRPr="00282229" w:rsidRDefault="003C7A23" w:rsidP="00767047">
      <w:pPr>
        <w:pStyle w:val="Nivel2"/>
        <w:numPr>
          <w:ilvl w:val="1"/>
          <w:numId w:val="11"/>
        </w:numPr>
        <w:ind w:left="0" w:firstLine="0"/>
        <w:rPr>
          <w:color w:val="auto"/>
        </w:rPr>
      </w:pPr>
      <w:r w:rsidRPr="00282229">
        <w:rPr>
          <w:color w:val="auto"/>
        </w:rPr>
        <w:t>Todas as especificações do objeto contidas na proposta vinculam o licitante.</w:t>
      </w:r>
    </w:p>
    <w:p w14:paraId="2A93408D" w14:textId="1EA38AF3" w:rsidR="006C1AE6" w:rsidRPr="00282229" w:rsidRDefault="006C1AE6" w:rsidP="00767047">
      <w:pPr>
        <w:pStyle w:val="Nivel3"/>
        <w:numPr>
          <w:ilvl w:val="2"/>
          <w:numId w:val="11"/>
        </w:numPr>
        <w:ind w:left="284" w:firstLine="0"/>
        <w:rPr>
          <w:color w:val="auto"/>
        </w:rPr>
      </w:pPr>
      <w:r w:rsidRPr="00282229">
        <w:rPr>
          <w:rStyle w:val="normaltextrun"/>
          <w:color w:val="auto"/>
          <w:shd w:val="clear" w:color="auto" w:fill="FFFFFF"/>
        </w:rPr>
        <w:t> </w:t>
      </w:r>
      <w:r w:rsidRPr="00282229">
        <w:rPr>
          <w:color w:val="auto"/>
        </w:rPr>
        <w:t xml:space="preserve">O licitante </w:t>
      </w:r>
      <w:r w:rsidR="00EE71E4" w:rsidRPr="00282229">
        <w:rPr>
          <w:color w:val="auto"/>
        </w:rPr>
        <w:t>NÃO</w:t>
      </w:r>
      <w:r w:rsidRPr="00282229">
        <w:rPr>
          <w:color w:val="auto"/>
        </w:rPr>
        <w:t xml:space="preserve"> poderá oferecer proposta em quantitativo inferior ao máximo previsto para contratação.</w:t>
      </w:r>
      <w:r w:rsidRPr="00282229">
        <w:rPr>
          <w:rStyle w:val="eop"/>
          <w:color w:val="auto"/>
          <w:shd w:val="clear" w:color="auto" w:fill="FFFFFF"/>
        </w:rPr>
        <w:t> </w:t>
      </w:r>
    </w:p>
    <w:p w14:paraId="425E03B1" w14:textId="77777777" w:rsidR="003C7A23" w:rsidRPr="00282229" w:rsidRDefault="003C7A23" w:rsidP="00767047">
      <w:pPr>
        <w:pStyle w:val="Nivel2"/>
        <w:numPr>
          <w:ilvl w:val="1"/>
          <w:numId w:val="11"/>
        </w:numPr>
        <w:ind w:left="0" w:firstLine="0"/>
        <w:rPr>
          <w:color w:val="auto"/>
        </w:rPr>
      </w:pPr>
      <w:r w:rsidRPr="002822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82229" w:rsidRDefault="003C7A23" w:rsidP="00767047">
      <w:pPr>
        <w:pStyle w:val="Nivel2"/>
        <w:numPr>
          <w:ilvl w:val="1"/>
          <w:numId w:val="11"/>
        </w:numPr>
        <w:ind w:left="0" w:firstLine="0"/>
        <w:rPr>
          <w:color w:val="auto"/>
        </w:rPr>
      </w:pPr>
      <w:r w:rsidRPr="00282229">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282229" w:rsidRDefault="003C7A23" w:rsidP="00767047">
      <w:pPr>
        <w:pStyle w:val="Nivel2"/>
        <w:numPr>
          <w:ilvl w:val="1"/>
          <w:numId w:val="11"/>
        </w:numPr>
        <w:ind w:left="0" w:firstLine="0"/>
        <w:rPr>
          <w:color w:val="auto"/>
        </w:rPr>
      </w:pPr>
      <w:r w:rsidRPr="002822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282229" w:rsidRDefault="003C7A23" w:rsidP="00767047">
      <w:pPr>
        <w:pStyle w:val="Nivel2"/>
        <w:numPr>
          <w:ilvl w:val="1"/>
          <w:numId w:val="11"/>
        </w:numPr>
        <w:ind w:left="0" w:firstLine="0"/>
        <w:rPr>
          <w:color w:val="auto"/>
        </w:rPr>
      </w:pPr>
      <w:r w:rsidRPr="00282229">
        <w:rPr>
          <w:color w:val="auto"/>
        </w:rPr>
        <w:t>Independentemente do percentual de tributo inserido na planilha, no pagamento serão retidos na fonte os percentuais estabelecidos na legislação vigente.</w:t>
      </w:r>
    </w:p>
    <w:p w14:paraId="3230F41D" w14:textId="0313388F" w:rsidR="003C7A23" w:rsidRPr="00282229" w:rsidRDefault="003C7A23" w:rsidP="00767047">
      <w:pPr>
        <w:pStyle w:val="Nivel2"/>
        <w:numPr>
          <w:ilvl w:val="1"/>
          <w:numId w:val="11"/>
        </w:numPr>
        <w:ind w:left="0" w:firstLine="0"/>
        <w:rPr>
          <w:color w:val="auto"/>
        </w:rPr>
      </w:pPr>
      <w:r w:rsidRPr="00282229">
        <w:rPr>
          <w:color w:val="auto"/>
        </w:rPr>
        <w:t xml:space="preserve">A apresentação das propostas implica obrigatoriedade do cumprimento das disposições nelas contidas, em conformidade com o que dispõe o </w:t>
      </w:r>
      <w:r w:rsidR="00B95264" w:rsidRPr="00282229">
        <w:rPr>
          <w:color w:val="auto"/>
        </w:rPr>
        <w:t>Projeto Básico/</w:t>
      </w:r>
      <w:r w:rsidRPr="00282229">
        <w:rPr>
          <w:color w:val="auto"/>
        </w:rPr>
        <w:t xml:space="preserve">Termo de Referência, assumindo o proponente o compromisso de executar o objeto licitado nos seus termos, bem como </w:t>
      </w:r>
      <w:r w:rsidRPr="00282229">
        <w:rPr>
          <w:color w:val="auto"/>
        </w:rPr>
        <w:lastRenderedPageBreak/>
        <w:t>de fornecer os materiais, equipamentos, ferramentas e utensílios necessários, em quantidades e qualidades adequadas à perfeita execução contratual, promovendo, quando requerido, sua substituição.</w:t>
      </w:r>
    </w:p>
    <w:p w14:paraId="1B11DD7F" w14:textId="62838128" w:rsidR="003C7A23" w:rsidRPr="00282229" w:rsidRDefault="003C7A23" w:rsidP="00767047">
      <w:pPr>
        <w:pStyle w:val="Nivel2"/>
        <w:numPr>
          <w:ilvl w:val="1"/>
          <w:numId w:val="11"/>
        </w:numPr>
        <w:ind w:left="0" w:firstLine="0"/>
        <w:rPr>
          <w:color w:val="auto"/>
        </w:rPr>
      </w:pPr>
      <w:r w:rsidRPr="00282229">
        <w:rPr>
          <w:color w:val="auto"/>
        </w:rPr>
        <w:t xml:space="preserve">O prazo de validade da proposta não será inferior a </w:t>
      </w:r>
      <w:r w:rsidR="0024753B" w:rsidRPr="00282229">
        <w:rPr>
          <w:b/>
          <w:bCs/>
          <w:color w:val="auto"/>
        </w:rPr>
        <w:t>180</w:t>
      </w:r>
      <w:r w:rsidRPr="00282229">
        <w:rPr>
          <w:b/>
          <w:bCs/>
          <w:color w:val="auto"/>
        </w:rPr>
        <w:t xml:space="preserve"> (</w:t>
      </w:r>
      <w:r w:rsidR="0024753B" w:rsidRPr="00282229">
        <w:rPr>
          <w:b/>
          <w:bCs/>
          <w:color w:val="auto"/>
        </w:rPr>
        <w:t>cento e oitenta</w:t>
      </w:r>
      <w:r w:rsidRPr="00282229">
        <w:rPr>
          <w:b/>
          <w:bCs/>
          <w:color w:val="auto"/>
        </w:rPr>
        <w:t>)</w:t>
      </w:r>
      <w:r w:rsidRPr="00282229">
        <w:rPr>
          <w:color w:val="auto"/>
        </w:rPr>
        <w:t xml:space="preserve"> dias</w:t>
      </w:r>
      <w:r w:rsidRPr="00282229">
        <w:rPr>
          <w:b/>
          <w:color w:val="auto"/>
        </w:rPr>
        <w:t>,</w:t>
      </w:r>
      <w:r w:rsidRPr="00282229">
        <w:rPr>
          <w:color w:val="auto"/>
        </w:rPr>
        <w:t xml:space="preserve"> a contar da data de sua apresentação.</w:t>
      </w:r>
    </w:p>
    <w:p w14:paraId="7FDC09DC" w14:textId="127732E1" w:rsidR="003C7A23" w:rsidRPr="00282229" w:rsidRDefault="003C7A23" w:rsidP="00767047">
      <w:pPr>
        <w:pStyle w:val="Nivel2"/>
        <w:numPr>
          <w:ilvl w:val="1"/>
          <w:numId w:val="11"/>
        </w:numPr>
        <w:ind w:left="0" w:firstLine="0"/>
        <w:rPr>
          <w:color w:val="auto"/>
        </w:rPr>
      </w:pPr>
      <w:r w:rsidRPr="00282229">
        <w:rPr>
          <w:color w:val="auto"/>
        </w:rPr>
        <w:t xml:space="preserve">Os licitantes devem respeitar os preços máximos </w:t>
      </w:r>
      <w:r w:rsidR="0041492A" w:rsidRPr="00282229">
        <w:rPr>
          <w:color w:val="auto"/>
        </w:rPr>
        <w:t xml:space="preserve">(unitários e Global), </w:t>
      </w:r>
      <w:r w:rsidRPr="00282229">
        <w:rPr>
          <w:color w:val="auto"/>
        </w:rPr>
        <w:t>estabelecidos nas normas de regência de contratações públicas federais, quando participarem de licitações públicas;</w:t>
      </w:r>
    </w:p>
    <w:p w14:paraId="58D4DF33" w14:textId="1CFE5945" w:rsidR="003C7A23" w:rsidRPr="00282229" w:rsidRDefault="003C7A23" w:rsidP="00767047">
      <w:pPr>
        <w:pStyle w:val="Nivel2"/>
        <w:numPr>
          <w:ilvl w:val="1"/>
          <w:numId w:val="11"/>
        </w:numPr>
        <w:ind w:left="0" w:firstLine="0"/>
        <w:rPr>
          <w:rFonts w:eastAsia="Times New Roman"/>
          <w:color w:val="auto"/>
        </w:rPr>
      </w:pPr>
      <w:r w:rsidRPr="00282229">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282229">
          <w:rPr>
            <w:rStyle w:val="Hyperlink"/>
            <w:color w:val="auto"/>
          </w:rPr>
          <w:t>art. 71, inciso IX, da Constituição</w:t>
        </w:r>
      </w:hyperlink>
      <w:r w:rsidRPr="00282229">
        <w:rPr>
          <w:color w:val="auto"/>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282229" w:rsidRDefault="003C7A23" w:rsidP="00767047">
      <w:pPr>
        <w:pStyle w:val="Nivel01"/>
        <w:numPr>
          <w:ilvl w:val="0"/>
          <w:numId w:val="11"/>
        </w:numPr>
        <w:ind w:left="0" w:firstLine="0"/>
      </w:pPr>
      <w:bookmarkStart w:id="18" w:name="_Toc135469200"/>
      <w:bookmarkStart w:id="19" w:name="_Hlk114646655"/>
      <w:r w:rsidRPr="00282229">
        <w:t>DA ABERTURA DA SESSÃO, CLASSIFICAÇÃO DAS PROPOSTAS E FORMULAÇÃO DE LANCES</w:t>
      </w:r>
      <w:bookmarkEnd w:id="18"/>
    </w:p>
    <w:p w14:paraId="4998B02F" w14:textId="77777777" w:rsidR="003C7A23" w:rsidRPr="00282229" w:rsidRDefault="003C7A23" w:rsidP="00767047">
      <w:pPr>
        <w:pStyle w:val="Nivel2"/>
        <w:numPr>
          <w:ilvl w:val="1"/>
          <w:numId w:val="11"/>
        </w:numPr>
        <w:ind w:left="0" w:firstLine="0"/>
        <w:rPr>
          <w:color w:val="auto"/>
        </w:rPr>
      </w:pPr>
      <w:r w:rsidRPr="00282229">
        <w:rPr>
          <w:color w:val="auto"/>
        </w:rPr>
        <w:t>A abertura da presente licitação dar-se-á automaticamente em sessão pública, por meio de sistema eletrônico, na data, horário e local indicados neste Edital.</w:t>
      </w:r>
    </w:p>
    <w:p w14:paraId="01ABDF42" w14:textId="77777777" w:rsidR="003C7A23" w:rsidRPr="00282229" w:rsidRDefault="003C7A23" w:rsidP="00767047">
      <w:pPr>
        <w:pStyle w:val="Nivel2"/>
        <w:numPr>
          <w:ilvl w:val="1"/>
          <w:numId w:val="11"/>
        </w:numPr>
        <w:ind w:left="0" w:firstLine="0"/>
        <w:rPr>
          <w:color w:val="auto"/>
        </w:rPr>
      </w:pPr>
      <w:r w:rsidRPr="00282229">
        <w:rPr>
          <w:color w:val="auto"/>
        </w:rPr>
        <w:t>Os licitantes poderão retirar ou substituir a proposta ou os documentos de habilitação, quando for o caso, anteriormente inseridos no sistema, até a abertura da sessão pública.</w:t>
      </w:r>
    </w:p>
    <w:p w14:paraId="0068F72A" w14:textId="77F53636" w:rsidR="003C7A23" w:rsidRPr="00282229" w:rsidRDefault="003C7A23" w:rsidP="00767047">
      <w:pPr>
        <w:pStyle w:val="Nivel2"/>
        <w:numPr>
          <w:ilvl w:val="1"/>
          <w:numId w:val="11"/>
        </w:numPr>
        <w:ind w:left="0" w:firstLine="0"/>
        <w:rPr>
          <w:color w:val="auto"/>
        </w:rPr>
      </w:pPr>
      <w:r w:rsidRPr="00282229">
        <w:rPr>
          <w:color w:val="auto"/>
        </w:rPr>
        <w:t xml:space="preserve">O sistema disponibilizará campo próprio para troca de mensagens entre o </w:t>
      </w:r>
      <w:r w:rsidR="004204DF" w:rsidRPr="00282229">
        <w:rPr>
          <w:b/>
          <w:color w:val="auto"/>
        </w:rPr>
        <w:t>Agente da Contratação</w:t>
      </w:r>
      <w:r w:rsidR="004204DF" w:rsidRPr="00282229">
        <w:rPr>
          <w:color w:val="auto"/>
        </w:rPr>
        <w:t xml:space="preserve"> </w:t>
      </w:r>
      <w:r w:rsidRPr="00282229">
        <w:rPr>
          <w:color w:val="auto"/>
        </w:rPr>
        <w:t>e os licitantes.</w:t>
      </w:r>
    </w:p>
    <w:p w14:paraId="55DEB6A9" w14:textId="77777777" w:rsidR="003C7A23" w:rsidRPr="00282229" w:rsidRDefault="003C7A23" w:rsidP="00767047">
      <w:pPr>
        <w:pStyle w:val="Nivel2"/>
        <w:numPr>
          <w:ilvl w:val="1"/>
          <w:numId w:val="11"/>
        </w:numPr>
        <w:ind w:left="0" w:firstLine="0"/>
        <w:rPr>
          <w:color w:val="auto"/>
        </w:rPr>
      </w:pPr>
      <w:r w:rsidRPr="00282229">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544002E7" w:rsidR="003C7A23" w:rsidRPr="00282229" w:rsidRDefault="003C7A23" w:rsidP="00767047">
      <w:pPr>
        <w:pStyle w:val="Nivel2"/>
        <w:numPr>
          <w:ilvl w:val="1"/>
          <w:numId w:val="11"/>
        </w:numPr>
        <w:ind w:left="0" w:firstLine="0"/>
        <w:rPr>
          <w:color w:val="auto"/>
        </w:rPr>
      </w:pPr>
      <w:r w:rsidRPr="00282229">
        <w:rPr>
          <w:color w:val="auto"/>
        </w:rPr>
        <w:t xml:space="preserve">O lance deverá ser ofertado pelo valor </w:t>
      </w:r>
      <w:r w:rsidR="003B28ED" w:rsidRPr="00282229">
        <w:rPr>
          <w:color w:val="auto"/>
        </w:rPr>
        <w:t>global</w:t>
      </w:r>
      <w:r w:rsidR="0036649B" w:rsidRPr="00282229">
        <w:rPr>
          <w:color w:val="auto"/>
        </w:rPr>
        <w:t>.</w:t>
      </w:r>
    </w:p>
    <w:p w14:paraId="6584CB20" w14:textId="77777777" w:rsidR="003C7A23" w:rsidRPr="00282229" w:rsidRDefault="003C7A23" w:rsidP="00767047">
      <w:pPr>
        <w:pStyle w:val="Nivel2"/>
        <w:numPr>
          <w:ilvl w:val="1"/>
          <w:numId w:val="11"/>
        </w:numPr>
        <w:ind w:left="0" w:firstLine="0"/>
        <w:rPr>
          <w:color w:val="auto"/>
        </w:rPr>
      </w:pPr>
      <w:r w:rsidRPr="00282229">
        <w:rPr>
          <w:color w:val="auto"/>
        </w:rPr>
        <w:t>Os licitantes poderão oferecer lances sucessivos, observando o horário fixado para abertura da sessão e as regras estabelecidas no Edital.</w:t>
      </w:r>
    </w:p>
    <w:p w14:paraId="32718210" w14:textId="1654D60E" w:rsidR="003C7A23" w:rsidRPr="00282229" w:rsidRDefault="003C7A23" w:rsidP="00767047">
      <w:pPr>
        <w:pStyle w:val="Nivel2"/>
        <w:numPr>
          <w:ilvl w:val="1"/>
          <w:numId w:val="11"/>
        </w:numPr>
        <w:ind w:left="0" w:firstLine="0"/>
        <w:rPr>
          <w:color w:val="auto"/>
        </w:rPr>
      </w:pPr>
      <w:r w:rsidRPr="00282229">
        <w:rPr>
          <w:color w:val="auto"/>
        </w:rPr>
        <w:t xml:space="preserve">O licitante somente poderá oferecer lance de </w:t>
      </w:r>
      <w:r w:rsidR="003B28ED" w:rsidRPr="00282229">
        <w:rPr>
          <w:color w:val="auto"/>
        </w:rPr>
        <w:t>valor</w:t>
      </w:r>
      <w:r w:rsidRPr="00282229">
        <w:rPr>
          <w:color w:val="auto"/>
        </w:rPr>
        <w:t xml:space="preserve"> </w:t>
      </w:r>
      <w:r w:rsidR="003B28ED" w:rsidRPr="00282229">
        <w:rPr>
          <w:color w:val="auto"/>
        </w:rPr>
        <w:t>inferior</w:t>
      </w:r>
      <w:r w:rsidRPr="00282229">
        <w:rPr>
          <w:color w:val="auto"/>
        </w:rPr>
        <w:t xml:space="preserve"> ao último por ele ofertado e registrado pelo sistema. </w:t>
      </w:r>
    </w:p>
    <w:p w14:paraId="479767D2" w14:textId="39BC281D" w:rsidR="003C7A23" w:rsidRPr="00282229" w:rsidRDefault="003C7A23" w:rsidP="00767047">
      <w:pPr>
        <w:pStyle w:val="Nivel2"/>
        <w:numPr>
          <w:ilvl w:val="1"/>
          <w:numId w:val="11"/>
        </w:numPr>
        <w:ind w:left="0" w:firstLine="0"/>
        <w:rPr>
          <w:color w:val="auto"/>
        </w:rPr>
      </w:pPr>
      <w:r w:rsidRPr="00282229">
        <w:rPr>
          <w:color w:val="auto"/>
        </w:rPr>
        <w:t>O intervalo mínimo de diferença de valores, que incidirá tanto em relação aos lances intermediários quanto em relação à proposta que cobrir a melhor oferta deverá ser</w:t>
      </w:r>
      <w:r w:rsidRPr="00282229">
        <w:rPr>
          <w:i/>
          <w:iCs/>
          <w:color w:val="auto"/>
        </w:rPr>
        <w:t xml:space="preserve"> de </w:t>
      </w:r>
      <w:r w:rsidR="00A505B6" w:rsidRPr="00282229">
        <w:rPr>
          <w:i/>
          <w:iCs/>
          <w:color w:val="auto"/>
        </w:rPr>
        <w:t>R$ 0,01</w:t>
      </w:r>
      <w:r w:rsidRPr="00282229">
        <w:rPr>
          <w:i/>
          <w:iCs/>
          <w:color w:val="auto"/>
        </w:rPr>
        <w:t>(</w:t>
      </w:r>
      <w:r w:rsidR="00A505B6" w:rsidRPr="00282229">
        <w:rPr>
          <w:i/>
          <w:iCs/>
          <w:color w:val="auto"/>
        </w:rPr>
        <w:t>hum centavo</w:t>
      </w:r>
      <w:r w:rsidRPr="00282229">
        <w:rPr>
          <w:i/>
          <w:iCs/>
          <w:color w:val="auto"/>
        </w:rPr>
        <w:t>).</w:t>
      </w:r>
    </w:p>
    <w:p w14:paraId="61B5EA04" w14:textId="77777777" w:rsidR="003C7A23" w:rsidRPr="00282229" w:rsidRDefault="003C7A23" w:rsidP="00767047">
      <w:pPr>
        <w:pStyle w:val="Nivel2"/>
        <w:numPr>
          <w:ilvl w:val="1"/>
          <w:numId w:val="11"/>
        </w:numPr>
        <w:ind w:left="0" w:firstLine="0"/>
        <w:rPr>
          <w:color w:val="auto"/>
        </w:rPr>
      </w:pPr>
      <w:r w:rsidRPr="00282229">
        <w:rPr>
          <w:color w:val="auto"/>
        </w:rPr>
        <w:t>O licitante poderá, uma única vez, excluir seu último lance ofertado, no intervalo de quinze segundos após o registro no sistema, na hipótese de lance inconsistente ou inexequível.</w:t>
      </w:r>
    </w:p>
    <w:p w14:paraId="0BC89738" w14:textId="79344BF2" w:rsidR="003C7A23" w:rsidRPr="00282229" w:rsidRDefault="003C7A23" w:rsidP="00767047">
      <w:pPr>
        <w:pStyle w:val="Nivel2"/>
        <w:numPr>
          <w:ilvl w:val="1"/>
          <w:numId w:val="11"/>
        </w:numPr>
        <w:ind w:left="0" w:firstLine="0"/>
        <w:rPr>
          <w:b/>
          <w:color w:val="auto"/>
          <w:highlight w:val="yellow"/>
        </w:rPr>
      </w:pPr>
      <w:r w:rsidRPr="00282229">
        <w:rPr>
          <w:color w:val="auto"/>
        </w:rPr>
        <w:lastRenderedPageBreak/>
        <w:t xml:space="preserve">O procedimento seguirá de acordo com o modo de </w:t>
      </w:r>
      <w:r w:rsidRPr="00282229">
        <w:rPr>
          <w:b/>
          <w:color w:val="auto"/>
          <w:highlight w:val="yellow"/>
        </w:rPr>
        <w:t xml:space="preserve">disputa </w:t>
      </w:r>
      <w:r w:rsidR="004A77B0" w:rsidRPr="00282229">
        <w:rPr>
          <w:b/>
          <w:color w:val="auto"/>
          <w:highlight w:val="yellow"/>
        </w:rPr>
        <w:t>a</w:t>
      </w:r>
      <w:r w:rsidR="00087B58" w:rsidRPr="00282229">
        <w:rPr>
          <w:b/>
          <w:color w:val="auto"/>
          <w:highlight w:val="yellow"/>
        </w:rPr>
        <w:t>berto</w:t>
      </w:r>
      <w:r w:rsidR="004A77B0" w:rsidRPr="00282229">
        <w:rPr>
          <w:b/>
          <w:color w:val="auto"/>
          <w:highlight w:val="yellow"/>
        </w:rPr>
        <w:t>,</w:t>
      </w:r>
      <w:r w:rsidR="005E19EE" w:rsidRPr="00282229">
        <w:rPr>
          <w:b/>
          <w:color w:val="auto"/>
          <w:highlight w:val="yellow"/>
        </w:rPr>
        <w:t xml:space="preserve"> </w:t>
      </w:r>
      <w:r w:rsidR="005E19EE" w:rsidRPr="00282229">
        <w:rPr>
          <w:color w:val="auto"/>
        </w:rPr>
        <w:t>conforme previsões do art. 24 da </w:t>
      </w:r>
      <w:hyperlink r:id="rId24" w:tgtFrame="_blank" w:history="1">
        <w:r w:rsidR="005E19EE" w:rsidRPr="00282229">
          <w:rPr>
            <w:rStyle w:val="Hyperlink"/>
            <w:color w:val="auto"/>
          </w:rPr>
          <w:t>Instrução Normativa SEGES/ME nº 73, de 30 de setembro de 2022</w:t>
        </w:r>
      </w:hyperlink>
      <w:r w:rsidR="00087B58" w:rsidRPr="00282229">
        <w:rPr>
          <w:b/>
          <w:color w:val="auto"/>
        </w:rPr>
        <w:t>;</w:t>
      </w:r>
      <w:r w:rsidR="00087B58" w:rsidRPr="00282229">
        <w:rPr>
          <w:b/>
          <w:color w:val="auto"/>
          <w:highlight w:val="yellow"/>
        </w:rPr>
        <w:t xml:space="preserve"> </w:t>
      </w:r>
    </w:p>
    <w:p w14:paraId="7155B119" w14:textId="6E920A49" w:rsidR="003C7A23" w:rsidRPr="00282229" w:rsidRDefault="00087B58" w:rsidP="00767047">
      <w:pPr>
        <w:pStyle w:val="Nivel2"/>
        <w:numPr>
          <w:ilvl w:val="1"/>
          <w:numId w:val="11"/>
        </w:numPr>
        <w:ind w:left="0" w:firstLine="0"/>
        <w:rPr>
          <w:b/>
          <w:color w:val="auto"/>
          <w:highlight w:val="yellow"/>
        </w:rPr>
      </w:pPr>
      <w:r w:rsidRPr="00282229">
        <w:rPr>
          <w:b/>
          <w:color w:val="auto"/>
          <w:highlight w:val="yellow"/>
        </w:rPr>
        <w:t>No</w:t>
      </w:r>
      <w:r w:rsidR="003C7A23" w:rsidRPr="00282229">
        <w:rPr>
          <w:b/>
          <w:color w:val="auto"/>
          <w:highlight w:val="yellow"/>
        </w:rPr>
        <w:t xml:space="preserve"> modo de disputa </w:t>
      </w:r>
      <w:r w:rsidR="0038597C" w:rsidRPr="00282229">
        <w:rPr>
          <w:b/>
          <w:color w:val="auto"/>
          <w:highlight w:val="yellow"/>
        </w:rPr>
        <w:t>aberto</w:t>
      </w:r>
      <w:r w:rsidR="003C7A23" w:rsidRPr="00282229">
        <w:rPr>
          <w:b/>
          <w:color w:val="auto"/>
          <w:highlight w:val="yellow"/>
        </w:rPr>
        <w:t xml:space="preserve">, os licitantes apresentarão lances públicos e sucessivos, </w:t>
      </w:r>
      <w:r w:rsidR="00C22100" w:rsidRPr="00282229">
        <w:rPr>
          <w:color w:val="auto"/>
        </w:rPr>
        <w:t>com prorrogações</w:t>
      </w:r>
      <w:r w:rsidR="003C7A23" w:rsidRPr="00282229">
        <w:rPr>
          <w:b/>
          <w:color w:val="auto"/>
          <w:highlight w:val="yellow"/>
        </w:rPr>
        <w:t>.</w:t>
      </w:r>
    </w:p>
    <w:p w14:paraId="054F0C1E" w14:textId="77777777" w:rsidR="00C22100" w:rsidRPr="00282229" w:rsidRDefault="00C22100" w:rsidP="00767047">
      <w:pPr>
        <w:pStyle w:val="Nivel3"/>
        <w:numPr>
          <w:ilvl w:val="2"/>
          <w:numId w:val="11"/>
        </w:numPr>
        <w:spacing w:beforeLines="120" w:before="288" w:afterLines="120" w:after="288" w:line="312" w:lineRule="auto"/>
        <w:ind w:left="0" w:firstLine="709"/>
        <w:rPr>
          <w:iCs/>
          <w:color w:val="auto"/>
        </w:rPr>
      </w:pPr>
      <w:bookmarkStart w:id="20" w:name="_Hlk113697816"/>
      <w:bookmarkStart w:id="21" w:name="_Hlk113698144"/>
      <w:r w:rsidRPr="00282229">
        <w:rPr>
          <w:color w:val="auto"/>
        </w:rPr>
        <w:t>A etapa de lances da sessão pública terá duração de dez minutos e, após isso, será prorrogada automaticamente pelo sistema quando houver lance ofertado nos últimos dois minutos do período de duração da sessão pública.</w:t>
      </w:r>
    </w:p>
    <w:p w14:paraId="44909844" w14:textId="77777777" w:rsidR="00C22100" w:rsidRPr="00282229" w:rsidRDefault="00C22100" w:rsidP="00767047">
      <w:pPr>
        <w:pStyle w:val="Nivel3"/>
        <w:numPr>
          <w:ilvl w:val="2"/>
          <w:numId w:val="11"/>
        </w:numPr>
        <w:spacing w:beforeLines="120" w:before="288" w:afterLines="120" w:after="288" w:line="312" w:lineRule="auto"/>
        <w:ind w:left="0" w:firstLine="709"/>
        <w:rPr>
          <w:iCs/>
          <w:color w:val="auto"/>
        </w:rPr>
      </w:pPr>
      <w:r w:rsidRPr="00282229">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7A2E3979" w14:textId="77777777" w:rsidR="00C22100" w:rsidRPr="00282229" w:rsidRDefault="00C22100" w:rsidP="00767047">
      <w:pPr>
        <w:pStyle w:val="Nivel3"/>
        <w:numPr>
          <w:ilvl w:val="2"/>
          <w:numId w:val="11"/>
        </w:numPr>
        <w:spacing w:beforeLines="120" w:before="288" w:afterLines="120" w:after="288" w:line="312" w:lineRule="auto"/>
        <w:ind w:left="0" w:firstLine="709"/>
        <w:rPr>
          <w:iCs/>
          <w:color w:val="auto"/>
        </w:rPr>
      </w:pPr>
      <w:r w:rsidRPr="00282229">
        <w:rPr>
          <w:color w:val="auto"/>
        </w:rPr>
        <w:t>Não havendo novos lances na forma estabelecida nos itens anteriores, a sessão pública encerrar-se-á automaticamente, e o sistema ordenará e divulgará os lances conforme a ordem final de classificação, sem prejuízo da aplicação da margem de preferência e do desempate ficto, conforme disposto neste edital, quando for o caso.</w:t>
      </w:r>
    </w:p>
    <w:p w14:paraId="5A5FCFD1" w14:textId="77777777" w:rsidR="00C22100" w:rsidRPr="00282229" w:rsidRDefault="00C22100" w:rsidP="00767047">
      <w:pPr>
        <w:pStyle w:val="Nivel3"/>
        <w:numPr>
          <w:ilvl w:val="2"/>
          <w:numId w:val="11"/>
        </w:numPr>
        <w:spacing w:beforeLines="120" w:before="288" w:afterLines="120" w:after="288" w:line="312" w:lineRule="auto"/>
        <w:ind w:left="0" w:firstLine="709"/>
        <w:rPr>
          <w:color w:val="auto"/>
        </w:rPr>
      </w:pPr>
      <w:r w:rsidRPr="00282229">
        <w:rPr>
          <w:color w:val="auto"/>
        </w:rPr>
        <w:t>Definida a melhor proposta, se a diferença em relação à proposta classificada em segundo lugar for de pelo menos 5% (cinco por cento), o agente de contratação, auxiliado pela equipe de apoio, poderá admitir o reinício da disputa aberta, para a definição das demais colocações.</w:t>
      </w:r>
    </w:p>
    <w:p w14:paraId="1F41A091" w14:textId="2A9317A7" w:rsidR="003C7A23" w:rsidRPr="00282229" w:rsidRDefault="00C22100" w:rsidP="00767047">
      <w:pPr>
        <w:pStyle w:val="Nivel3"/>
        <w:numPr>
          <w:ilvl w:val="2"/>
          <w:numId w:val="11"/>
        </w:numPr>
        <w:ind w:left="284" w:firstLine="0"/>
        <w:rPr>
          <w:b/>
          <w:color w:val="auto"/>
        </w:rPr>
      </w:pPr>
      <w:r w:rsidRPr="00282229">
        <w:rPr>
          <w:color w:val="auto"/>
        </w:rPr>
        <w:t>Após o reinício previsto no item supra, os licitantes serão convocados para apresentar lances intermediários.</w:t>
      </w:r>
      <w:bookmarkEnd w:id="20"/>
    </w:p>
    <w:bookmarkEnd w:id="21"/>
    <w:p w14:paraId="4EB05735" w14:textId="77777777" w:rsidR="003C7A23" w:rsidRPr="00282229" w:rsidRDefault="003C7A23" w:rsidP="00767047">
      <w:pPr>
        <w:pStyle w:val="Nivel2"/>
        <w:numPr>
          <w:ilvl w:val="1"/>
          <w:numId w:val="11"/>
        </w:numPr>
        <w:ind w:left="0" w:firstLine="0"/>
        <w:rPr>
          <w:color w:val="auto"/>
        </w:rPr>
      </w:pPr>
      <w:r w:rsidRPr="00282229">
        <w:rPr>
          <w:color w:val="auto"/>
        </w:rPr>
        <w:t>Após o término dos prazos estabelecidos nos subitens anteriores, o sistema ordenará e divulgará os lances segundo a ordem crescente de valores.</w:t>
      </w:r>
    </w:p>
    <w:p w14:paraId="5E0E6DBC" w14:textId="77777777" w:rsidR="003C7A23" w:rsidRPr="00282229" w:rsidRDefault="003C7A23" w:rsidP="00767047">
      <w:pPr>
        <w:pStyle w:val="Nivel2"/>
        <w:numPr>
          <w:ilvl w:val="1"/>
          <w:numId w:val="11"/>
        </w:numPr>
        <w:ind w:left="0" w:firstLine="0"/>
        <w:rPr>
          <w:color w:val="auto"/>
        </w:rPr>
      </w:pPr>
      <w:r w:rsidRPr="00282229">
        <w:rPr>
          <w:color w:val="auto"/>
        </w:rPr>
        <w:t xml:space="preserve">Não serão aceitos dois ou mais lances de mesmo valor, prevalecendo aquele que for recebido e registrado em primeiro lugar. </w:t>
      </w:r>
    </w:p>
    <w:p w14:paraId="6A94AB32" w14:textId="77777777" w:rsidR="003C7A23" w:rsidRPr="00282229" w:rsidRDefault="003C7A23" w:rsidP="00767047">
      <w:pPr>
        <w:pStyle w:val="Nivel2"/>
        <w:numPr>
          <w:ilvl w:val="1"/>
          <w:numId w:val="11"/>
        </w:numPr>
        <w:ind w:left="0" w:firstLine="0"/>
        <w:rPr>
          <w:color w:val="auto"/>
        </w:rPr>
      </w:pPr>
      <w:r w:rsidRPr="00282229">
        <w:rPr>
          <w:color w:val="auto"/>
        </w:rPr>
        <w:t xml:space="preserve">Durante o transcurso da sessão pública, os licitantes serão informados, em tempo real, do valor do menor lance registrado, vedada a identificação do licitante. </w:t>
      </w:r>
    </w:p>
    <w:p w14:paraId="64789E90" w14:textId="045C8DB5" w:rsidR="003C7A23" w:rsidRPr="00282229" w:rsidRDefault="003C7A23" w:rsidP="00767047">
      <w:pPr>
        <w:pStyle w:val="Nivel2"/>
        <w:numPr>
          <w:ilvl w:val="1"/>
          <w:numId w:val="11"/>
        </w:numPr>
        <w:ind w:left="0" w:firstLine="0"/>
        <w:rPr>
          <w:color w:val="auto"/>
        </w:rPr>
      </w:pPr>
      <w:r w:rsidRPr="00282229">
        <w:rPr>
          <w:color w:val="auto"/>
        </w:rPr>
        <w:t xml:space="preserve">No caso de desconexão com o </w:t>
      </w:r>
      <w:r w:rsidR="00A2712A" w:rsidRPr="00282229">
        <w:rPr>
          <w:b/>
          <w:color w:val="auto"/>
        </w:rPr>
        <w:t>Agente da Contratação</w:t>
      </w:r>
      <w:r w:rsidRPr="00282229">
        <w:rPr>
          <w:color w:val="auto"/>
        </w:rPr>
        <w:t>, no decorrer da etapa competitiva</w:t>
      </w:r>
      <w:r w:rsidR="0036649B" w:rsidRPr="00282229">
        <w:rPr>
          <w:color w:val="auto"/>
        </w:rPr>
        <w:t xml:space="preserve"> da licitação</w:t>
      </w:r>
      <w:r w:rsidRPr="00282229">
        <w:rPr>
          <w:color w:val="auto"/>
        </w:rPr>
        <w:t xml:space="preserve">, o sistema eletrônico poderá permanecer acessível aos licitantes para a recepção dos lances. </w:t>
      </w:r>
    </w:p>
    <w:p w14:paraId="0267EEC1" w14:textId="5D20690D" w:rsidR="003C7A23" w:rsidRPr="00282229" w:rsidRDefault="003C7A23" w:rsidP="00767047">
      <w:pPr>
        <w:pStyle w:val="Nivel2"/>
        <w:numPr>
          <w:ilvl w:val="1"/>
          <w:numId w:val="11"/>
        </w:numPr>
        <w:ind w:left="0" w:firstLine="0"/>
        <w:rPr>
          <w:color w:val="auto"/>
        </w:rPr>
      </w:pPr>
      <w:r w:rsidRPr="00282229">
        <w:rPr>
          <w:color w:val="auto"/>
        </w:rPr>
        <w:t xml:space="preserve">Quando a desconexão do sistema eletrônico para </w:t>
      </w:r>
      <w:r w:rsidRPr="00282229">
        <w:rPr>
          <w:b/>
          <w:color w:val="auto"/>
        </w:rPr>
        <w:t xml:space="preserve">o </w:t>
      </w:r>
      <w:r w:rsidR="00A2712A" w:rsidRPr="00282229">
        <w:rPr>
          <w:b/>
          <w:color w:val="auto"/>
        </w:rPr>
        <w:t>Agente da Contratação</w:t>
      </w:r>
      <w:r w:rsidR="00A2712A" w:rsidRPr="00282229">
        <w:rPr>
          <w:color w:val="auto"/>
        </w:rPr>
        <w:t xml:space="preserve"> </w:t>
      </w:r>
      <w:r w:rsidRPr="00282229">
        <w:rPr>
          <w:color w:val="auto"/>
        </w:rPr>
        <w:t>persistir por tempo superior a dez minutos, a sessão pública será suspensa e reiniciada somente após decorridas vinte e quatro horas da comunicação do fato</w:t>
      </w:r>
      <w:r w:rsidR="00D620E4" w:rsidRPr="00282229">
        <w:rPr>
          <w:color w:val="auto"/>
        </w:rPr>
        <w:t xml:space="preserve"> pelo </w:t>
      </w:r>
      <w:r w:rsidR="00A2712A" w:rsidRPr="00282229">
        <w:rPr>
          <w:b/>
          <w:color w:val="auto"/>
        </w:rPr>
        <w:t>Agente da Contratação</w:t>
      </w:r>
      <w:r w:rsidR="00A2712A" w:rsidRPr="00282229">
        <w:rPr>
          <w:color w:val="auto"/>
        </w:rPr>
        <w:t xml:space="preserve"> </w:t>
      </w:r>
      <w:r w:rsidRPr="00282229">
        <w:rPr>
          <w:color w:val="auto"/>
        </w:rPr>
        <w:t>aos participantes, no sítio eletrônico utilizado para divulgação.</w:t>
      </w:r>
    </w:p>
    <w:p w14:paraId="683F1FED" w14:textId="77777777" w:rsidR="003C7A23" w:rsidRPr="00282229" w:rsidRDefault="003C7A23" w:rsidP="00767047">
      <w:pPr>
        <w:pStyle w:val="Nivel2"/>
        <w:numPr>
          <w:ilvl w:val="1"/>
          <w:numId w:val="11"/>
        </w:numPr>
        <w:ind w:left="0" w:firstLine="0"/>
        <w:rPr>
          <w:color w:val="auto"/>
        </w:rPr>
      </w:pPr>
      <w:r w:rsidRPr="00282229">
        <w:rPr>
          <w:color w:val="auto"/>
        </w:rPr>
        <w:lastRenderedPageBreak/>
        <w:t>Caso o licitante não apresente lances, concorrerá com o valor de sua proposta.</w:t>
      </w:r>
    </w:p>
    <w:p w14:paraId="58B8C1AE" w14:textId="37D0396D" w:rsidR="003C7A23" w:rsidRPr="00282229" w:rsidRDefault="003C7A23" w:rsidP="00767047">
      <w:pPr>
        <w:pStyle w:val="Nivel2"/>
        <w:numPr>
          <w:ilvl w:val="1"/>
          <w:numId w:val="11"/>
        </w:numPr>
        <w:ind w:left="0" w:firstLine="0"/>
        <w:rPr>
          <w:color w:val="auto"/>
        </w:rPr>
      </w:pPr>
      <w:r w:rsidRPr="00282229">
        <w:rPr>
          <w:color w:val="auto"/>
        </w:rPr>
        <w:t>Em relação a itens não exclusivos para participação de microempresas e empresas de pequeno porte, uma vez encerrada a etapa de lances</w:t>
      </w:r>
      <w:r w:rsidRPr="00282229">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r w:rsidRPr="00282229">
          <w:rPr>
            <w:rStyle w:val="Hyperlink"/>
            <w:rFonts w:eastAsia="Zurich BT"/>
            <w:color w:val="auto"/>
          </w:rPr>
          <w:t>arts. 44 e 45 da Lei Complementar nº 123, de 2006</w:t>
        </w:r>
      </w:hyperlink>
      <w:r w:rsidRPr="00282229">
        <w:rPr>
          <w:rFonts w:eastAsia="Zurich BT"/>
          <w:color w:val="auto"/>
        </w:rPr>
        <w:t xml:space="preserve">, regulamentada pelo </w:t>
      </w:r>
      <w:hyperlink r:id="rId26" w:history="1">
        <w:r w:rsidRPr="00282229">
          <w:rPr>
            <w:rStyle w:val="Hyperlink"/>
            <w:rFonts w:eastAsia="Zurich BT"/>
            <w:color w:val="auto"/>
          </w:rPr>
          <w:t>Decreto nº 8.538, de 2015</w:t>
        </w:r>
      </w:hyperlink>
      <w:r w:rsidRPr="00282229">
        <w:rPr>
          <w:rFonts w:eastAsia="Zurich BT"/>
          <w:color w:val="auto"/>
        </w:rPr>
        <w:t>.</w:t>
      </w:r>
    </w:p>
    <w:p w14:paraId="42EB2759" w14:textId="0C1C3CC9" w:rsidR="003C7A23" w:rsidRPr="00282229" w:rsidRDefault="003C7A23" w:rsidP="00767047">
      <w:pPr>
        <w:pStyle w:val="Nivel3"/>
        <w:numPr>
          <w:ilvl w:val="2"/>
          <w:numId w:val="11"/>
        </w:numPr>
        <w:ind w:left="284" w:firstLine="0"/>
        <w:rPr>
          <w:color w:val="auto"/>
        </w:rPr>
      </w:pPr>
      <w:r w:rsidRPr="00282229">
        <w:rPr>
          <w:color w:val="auto"/>
        </w:rPr>
        <w:t xml:space="preserve">Nessas condições, as propostas de </w:t>
      </w:r>
      <w:r w:rsidRPr="00282229">
        <w:rPr>
          <w:rFonts w:eastAsia="Zurich BT"/>
          <w:color w:val="auto"/>
        </w:rPr>
        <w:t xml:space="preserve">microempresas e empresas de pequeno porte </w:t>
      </w:r>
      <w:r w:rsidRPr="00282229">
        <w:rPr>
          <w:color w:val="auto"/>
        </w:rPr>
        <w:t xml:space="preserve">que se encontrarem na faixa de até </w:t>
      </w:r>
      <w:r w:rsidR="00913A5C" w:rsidRPr="00282229">
        <w:rPr>
          <w:color w:val="auto"/>
        </w:rPr>
        <w:t>10</w:t>
      </w:r>
      <w:r w:rsidRPr="00282229">
        <w:rPr>
          <w:color w:val="auto"/>
        </w:rPr>
        <w:t>% (</w:t>
      </w:r>
      <w:r w:rsidR="00913A5C" w:rsidRPr="00282229">
        <w:rPr>
          <w:color w:val="auto"/>
        </w:rPr>
        <w:t>dez</w:t>
      </w:r>
      <w:r w:rsidRPr="00282229">
        <w:rPr>
          <w:color w:val="auto"/>
        </w:rPr>
        <w:t xml:space="preserve"> por cento) acima da melhor proposta ou melhor lance serão consideradas empatadas com a primeira colocada.</w:t>
      </w:r>
    </w:p>
    <w:p w14:paraId="525153D4" w14:textId="77777777" w:rsidR="003C7A23" w:rsidRPr="00282229" w:rsidRDefault="003C7A23" w:rsidP="00767047">
      <w:pPr>
        <w:pStyle w:val="Nivel3"/>
        <w:numPr>
          <w:ilvl w:val="2"/>
          <w:numId w:val="11"/>
        </w:numPr>
        <w:ind w:left="284" w:firstLine="0"/>
        <w:rPr>
          <w:color w:val="auto"/>
        </w:rPr>
      </w:pPr>
      <w:r w:rsidRPr="00282229">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6453DCB" w:rsidR="003C7A23" w:rsidRPr="00282229" w:rsidRDefault="003C7A23" w:rsidP="00767047">
      <w:pPr>
        <w:pStyle w:val="Nivel3"/>
        <w:numPr>
          <w:ilvl w:val="2"/>
          <w:numId w:val="11"/>
        </w:numPr>
        <w:ind w:left="284" w:firstLine="0"/>
        <w:rPr>
          <w:color w:val="auto"/>
        </w:rPr>
      </w:pPr>
      <w:r w:rsidRPr="00282229">
        <w:rPr>
          <w:color w:val="auto"/>
        </w:rPr>
        <w:t xml:space="preserve">Caso a </w:t>
      </w:r>
      <w:r w:rsidRPr="00282229">
        <w:rPr>
          <w:rFonts w:eastAsia="Zurich BT"/>
          <w:color w:val="auto"/>
        </w:rPr>
        <w:t>microempresa ou a empresa de pequeno porte</w:t>
      </w:r>
      <w:r w:rsidRPr="00282229">
        <w:rPr>
          <w:color w:val="auto"/>
        </w:rPr>
        <w:t xml:space="preserve"> melhor classificada desista ou não se manifeste no prazo estabelecido, serão convocadas as demais licitantes </w:t>
      </w:r>
      <w:r w:rsidRPr="00282229">
        <w:rPr>
          <w:rFonts w:eastAsia="Zurich BT"/>
          <w:color w:val="auto"/>
        </w:rPr>
        <w:t>microempresa e empresa de pequeno porte</w:t>
      </w:r>
      <w:r w:rsidRPr="00282229">
        <w:rPr>
          <w:color w:val="auto"/>
        </w:rPr>
        <w:t xml:space="preserve"> que se encontrem naquele intervalo de </w:t>
      </w:r>
      <w:r w:rsidR="00913A5C" w:rsidRPr="00282229">
        <w:rPr>
          <w:color w:val="auto"/>
        </w:rPr>
        <w:t>10</w:t>
      </w:r>
      <w:r w:rsidRPr="00282229">
        <w:rPr>
          <w:color w:val="auto"/>
        </w:rPr>
        <w:t>% (</w:t>
      </w:r>
      <w:r w:rsidR="00913A5C" w:rsidRPr="00282229">
        <w:rPr>
          <w:color w:val="auto"/>
        </w:rPr>
        <w:t>dez</w:t>
      </w:r>
      <w:r w:rsidRPr="00282229">
        <w:rPr>
          <w:color w:val="auto"/>
        </w:rPr>
        <w:t xml:space="preserve"> por cento), na ordem de classificação, para o exercício do mesmo direito, no prazo estabelecido no subitem anterior.</w:t>
      </w:r>
    </w:p>
    <w:p w14:paraId="32E41523" w14:textId="77777777" w:rsidR="003C7A23" w:rsidRPr="00282229" w:rsidRDefault="003C7A23" w:rsidP="00767047">
      <w:pPr>
        <w:pStyle w:val="Nivel3"/>
        <w:numPr>
          <w:ilvl w:val="2"/>
          <w:numId w:val="11"/>
        </w:numPr>
        <w:ind w:left="284" w:firstLine="0"/>
        <w:rPr>
          <w:color w:val="auto"/>
        </w:rPr>
      </w:pPr>
      <w:r w:rsidRPr="00282229">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 xml:space="preserve">Só poderá haver empate entre propostas iguais (não seguidas de lances), ou entre lances finais da fase fechada do modo de disputa aberto e fechado. </w:t>
      </w:r>
    </w:p>
    <w:p w14:paraId="225BFF76" w14:textId="4A37E2F0" w:rsidR="003C7A23" w:rsidRPr="00282229" w:rsidRDefault="003C7A23" w:rsidP="00767047">
      <w:pPr>
        <w:pStyle w:val="Nivel3"/>
        <w:numPr>
          <w:ilvl w:val="2"/>
          <w:numId w:val="11"/>
        </w:numPr>
        <w:ind w:left="284" w:firstLine="0"/>
        <w:rPr>
          <w:color w:val="auto"/>
        </w:rPr>
      </w:pPr>
      <w:r w:rsidRPr="00282229">
        <w:rPr>
          <w:color w:val="auto"/>
        </w:rPr>
        <w:t xml:space="preserve">Havendo eventual empate entre propostas ou lances, o critério de desempate será aquele previsto no </w:t>
      </w:r>
      <w:hyperlink r:id="rId27" w:anchor="art60" w:history="1">
        <w:r w:rsidRPr="00282229">
          <w:rPr>
            <w:rStyle w:val="Hyperlink"/>
            <w:rFonts w:eastAsia="Arial"/>
            <w:color w:val="auto"/>
          </w:rPr>
          <w:t>art</w:t>
        </w:r>
        <w:r w:rsidRPr="00282229">
          <w:rPr>
            <w:rStyle w:val="Hyperlink"/>
            <w:color w:val="auto"/>
          </w:rPr>
          <w:t>. 60 da Lei nº 14.133, de 2021</w:t>
        </w:r>
      </w:hyperlink>
      <w:r w:rsidRPr="00282229">
        <w:rPr>
          <w:color w:val="auto"/>
        </w:rPr>
        <w:t>, nesta ordem:</w:t>
      </w:r>
    </w:p>
    <w:p w14:paraId="3E640FFC" w14:textId="77777777" w:rsidR="003C7A23" w:rsidRPr="00282229" w:rsidRDefault="003C7A23" w:rsidP="00767047">
      <w:pPr>
        <w:pStyle w:val="Nivel4"/>
        <w:numPr>
          <w:ilvl w:val="3"/>
          <w:numId w:val="11"/>
        </w:numPr>
        <w:ind w:left="567" w:firstLine="0"/>
      </w:pPr>
      <w:r w:rsidRPr="00282229">
        <w:t>disputa final, hipótese em que os licitantes empatados poderão apresentar nova proposta em ato contínuo à classificação;</w:t>
      </w:r>
    </w:p>
    <w:p w14:paraId="1FC60047" w14:textId="77777777" w:rsidR="003C7A23" w:rsidRPr="00282229" w:rsidRDefault="003C7A23" w:rsidP="00767047">
      <w:pPr>
        <w:pStyle w:val="Nivel4"/>
        <w:numPr>
          <w:ilvl w:val="3"/>
          <w:numId w:val="11"/>
        </w:numPr>
        <w:ind w:left="567" w:firstLine="0"/>
      </w:pPr>
      <w:r w:rsidRPr="00282229">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282229" w:rsidRDefault="003C7A23" w:rsidP="00767047">
      <w:pPr>
        <w:pStyle w:val="Nivel4"/>
        <w:numPr>
          <w:ilvl w:val="3"/>
          <w:numId w:val="11"/>
        </w:numPr>
        <w:ind w:left="567" w:firstLine="0"/>
      </w:pPr>
      <w:r w:rsidRPr="00282229">
        <w:t>desenvolvimento pelo licitante de ações de equidade entre homens e mulheres no ambiente de trabalho, conforme regulamento;</w:t>
      </w:r>
    </w:p>
    <w:p w14:paraId="0E2A931D" w14:textId="77777777" w:rsidR="003C7A23" w:rsidRPr="00282229" w:rsidRDefault="003C7A23" w:rsidP="00767047">
      <w:pPr>
        <w:pStyle w:val="Nivel4"/>
        <w:numPr>
          <w:ilvl w:val="3"/>
          <w:numId w:val="11"/>
        </w:numPr>
        <w:ind w:left="567" w:firstLine="0"/>
      </w:pPr>
      <w:r w:rsidRPr="00282229">
        <w:t>desenvolvimento pelo licitante de programa de integridade, conforme orientações dos órgãos de controle.</w:t>
      </w:r>
    </w:p>
    <w:p w14:paraId="125A89F1" w14:textId="77777777" w:rsidR="003C7A23" w:rsidRPr="00282229" w:rsidRDefault="003C7A23" w:rsidP="00767047">
      <w:pPr>
        <w:pStyle w:val="Nivel3"/>
        <w:numPr>
          <w:ilvl w:val="2"/>
          <w:numId w:val="11"/>
        </w:numPr>
        <w:spacing w:beforeLines="120" w:before="288" w:afterLines="120" w:after="288" w:line="312" w:lineRule="auto"/>
        <w:ind w:left="0" w:firstLine="709"/>
        <w:rPr>
          <w:color w:val="auto"/>
        </w:rPr>
      </w:pPr>
      <w:r w:rsidRPr="00282229">
        <w:rPr>
          <w:color w:val="auto"/>
        </w:rPr>
        <w:lastRenderedPageBreak/>
        <w:t>Persistindo o empate, será assegurada preferência, sucessivamente, aos bens e serviços produzidos ou prestados por:</w:t>
      </w:r>
    </w:p>
    <w:p w14:paraId="366AA430" w14:textId="77777777" w:rsidR="003C7A23" w:rsidRPr="00282229" w:rsidRDefault="003C7A23" w:rsidP="00767047">
      <w:pPr>
        <w:pStyle w:val="Nivel4"/>
        <w:numPr>
          <w:ilvl w:val="3"/>
          <w:numId w:val="11"/>
        </w:numPr>
        <w:ind w:left="567" w:firstLine="0"/>
      </w:pPr>
      <w:bookmarkStart w:id="22" w:name="art60§1i"/>
      <w:bookmarkEnd w:id="22"/>
      <w:r w:rsidRPr="00282229">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282229" w:rsidRDefault="003C7A23" w:rsidP="00767047">
      <w:pPr>
        <w:pStyle w:val="Nivel4"/>
        <w:numPr>
          <w:ilvl w:val="3"/>
          <w:numId w:val="11"/>
        </w:numPr>
        <w:ind w:left="567" w:firstLine="0"/>
      </w:pPr>
      <w:bookmarkStart w:id="23" w:name="art60§1ii"/>
      <w:bookmarkEnd w:id="23"/>
      <w:r w:rsidRPr="00282229">
        <w:t>empresas brasileiras;</w:t>
      </w:r>
    </w:p>
    <w:p w14:paraId="3C7CB0B5" w14:textId="77777777" w:rsidR="003C7A23" w:rsidRPr="00282229" w:rsidRDefault="003C7A23" w:rsidP="00767047">
      <w:pPr>
        <w:pStyle w:val="Nivel4"/>
        <w:numPr>
          <w:ilvl w:val="3"/>
          <w:numId w:val="11"/>
        </w:numPr>
        <w:ind w:left="567" w:firstLine="0"/>
      </w:pPr>
      <w:bookmarkStart w:id="24" w:name="art60§1iii"/>
      <w:bookmarkEnd w:id="24"/>
      <w:r w:rsidRPr="00282229">
        <w:t>empresas que invistam em pesquisa e no desenvolvimento de tecnologia no País;</w:t>
      </w:r>
    </w:p>
    <w:p w14:paraId="1693D810" w14:textId="5D09F0F2" w:rsidR="003C7A23" w:rsidRPr="00282229" w:rsidRDefault="003C7A23" w:rsidP="00767047">
      <w:pPr>
        <w:pStyle w:val="Nivel4"/>
        <w:numPr>
          <w:ilvl w:val="3"/>
          <w:numId w:val="11"/>
        </w:numPr>
        <w:ind w:left="567" w:firstLine="0"/>
      </w:pPr>
      <w:bookmarkStart w:id="25" w:name="art60§1iv"/>
      <w:bookmarkEnd w:id="25"/>
      <w:r w:rsidRPr="00282229">
        <w:t>empresas que comprovem a prática de mitigação, nos termos da </w:t>
      </w:r>
      <w:hyperlink r:id="rId28" w:anchor=":~:text=LEI%20N%C2%BA%2012.187%2C%20DE%2029%20DE%20DEZEMBRO%20DE%202009.&amp;text=Institui%20a%20Pol%C3%ADtica%20Nacional%20sobre,PNMC%20e%20d%C3%A1%20outras%20provid%C3%AAncias." w:history="1">
        <w:r w:rsidRPr="00282229">
          <w:rPr>
            <w:rStyle w:val="Hyperlink"/>
            <w:color w:val="auto"/>
          </w:rPr>
          <w:t>Lei nº 12.187, de 29 de dezembro de 2009</w:t>
        </w:r>
      </w:hyperlink>
      <w:r w:rsidRPr="00282229">
        <w:t>.</w:t>
      </w:r>
    </w:p>
    <w:p w14:paraId="3C4EC3F4" w14:textId="3AF92E4B" w:rsidR="008F56A0" w:rsidRPr="00282229" w:rsidRDefault="003C7A23" w:rsidP="00767047">
      <w:pPr>
        <w:pStyle w:val="Nivel2"/>
        <w:numPr>
          <w:ilvl w:val="1"/>
          <w:numId w:val="11"/>
        </w:numPr>
        <w:ind w:left="0" w:firstLine="0"/>
        <w:rPr>
          <w:color w:val="auto"/>
          <w:highlight w:val="cyan"/>
        </w:rPr>
      </w:pPr>
      <w:r w:rsidRPr="00282229">
        <w:rPr>
          <w:color w:val="auto"/>
        </w:rPr>
        <w:t xml:space="preserve">Encerrada a etapa de envio de lances da sessão pública, na hipótese da proposta do primeiro colocado permanecer acima do preço máximo definido para a contratação, </w:t>
      </w:r>
      <w:r w:rsidRPr="00282229">
        <w:rPr>
          <w:b/>
          <w:color w:val="auto"/>
        </w:rPr>
        <w:t xml:space="preserve">o </w:t>
      </w:r>
      <w:r w:rsidR="0005486E" w:rsidRPr="00282229">
        <w:rPr>
          <w:b/>
          <w:color w:val="auto"/>
        </w:rPr>
        <w:t>Agente da Contratação</w:t>
      </w:r>
      <w:r w:rsidR="0005486E" w:rsidRPr="00282229">
        <w:rPr>
          <w:color w:val="auto"/>
        </w:rPr>
        <w:t xml:space="preserve"> </w:t>
      </w:r>
      <w:r w:rsidRPr="00282229">
        <w:rPr>
          <w:color w:val="auto"/>
        </w:rPr>
        <w:t>poderá negociar condições mais vantajosas, após definido o resultado do julgamento.</w:t>
      </w:r>
      <w:r w:rsidR="00E06389" w:rsidRPr="00282229">
        <w:rPr>
          <w:color w:val="auto"/>
          <w:highlight w:val="cyan"/>
        </w:rPr>
        <w:t xml:space="preserve"> </w:t>
      </w:r>
    </w:p>
    <w:p w14:paraId="377762CE" w14:textId="77777777" w:rsidR="003C7A23" w:rsidRPr="00282229" w:rsidRDefault="003C7A23" w:rsidP="00767047">
      <w:pPr>
        <w:pStyle w:val="Nivel3"/>
        <w:numPr>
          <w:ilvl w:val="2"/>
          <w:numId w:val="11"/>
        </w:numPr>
        <w:ind w:left="284" w:firstLine="0"/>
        <w:rPr>
          <w:color w:val="auto"/>
        </w:rPr>
      </w:pPr>
      <w:r w:rsidRPr="00282229">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282229" w:rsidRDefault="003C7A23" w:rsidP="00767047">
      <w:pPr>
        <w:pStyle w:val="Nivel3"/>
        <w:numPr>
          <w:ilvl w:val="2"/>
          <w:numId w:val="11"/>
        </w:numPr>
        <w:ind w:left="284" w:firstLine="0"/>
        <w:rPr>
          <w:rFonts w:eastAsia="Times New Roman"/>
          <w:color w:val="auto"/>
        </w:rPr>
      </w:pPr>
      <w:r w:rsidRPr="00282229">
        <w:rPr>
          <w:rFonts w:eastAsia="Times New Roman"/>
          <w:color w:val="auto"/>
        </w:rPr>
        <w:t xml:space="preserve">A </w:t>
      </w:r>
      <w:r w:rsidRPr="00282229">
        <w:rPr>
          <w:color w:val="auto"/>
        </w:rPr>
        <w:t>negociação será realizada por meio do sistema, podendo ser acompanhada pelos demais licitantes.</w:t>
      </w:r>
    </w:p>
    <w:p w14:paraId="420D4F72" w14:textId="3B12373E" w:rsidR="003C7A23" w:rsidRPr="00282229" w:rsidRDefault="003C7A23" w:rsidP="00767047">
      <w:pPr>
        <w:pStyle w:val="Nivel3"/>
        <w:numPr>
          <w:ilvl w:val="2"/>
          <w:numId w:val="11"/>
        </w:numPr>
        <w:ind w:left="284" w:firstLine="0"/>
        <w:rPr>
          <w:color w:val="auto"/>
        </w:rPr>
      </w:pPr>
      <w:r w:rsidRPr="00282229">
        <w:rPr>
          <w:color w:val="auto"/>
        </w:rPr>
        <w:t>O resultado da negociação será divulgado a todos os licitantes e anexado aos autos do processo licitatório</w:t>
      </w:r>
      <w:r w:rsidR="00DC7CC8" w:rsidRPr="00282229">
        <w:rPr>
          <w:color w:val="auto"/>
        </w:rPr>
        <w:t>.</w:t>
      </w:r>
    </w:p>
    <w:p w14:paraId="13ADAEB2" w14:textId="6E43C494" w:rsidR="003C7A23" w:rsidRPr="00282229" w:rsidRDefault="003C7A23" w:rsidP="00767047">
      <w:pPr>
        <w:pStyle w:val="Nivel3"/>
        <w:numPr>
          <w:ilvl w:val="2"/>
          <w:numId w:val="11"/>
        </w:numPr>
        <w:ind w:left="284" w:firstLine="0"/>
        <w:rPr>
          <w:color w:val="auto"/>
          <w:szCs w:val="24"/>
        </w:rPr>
      </w:pPr>
      <w:r w:rsidRPr="00282229">
        <w:rPr>
          <w:b/>
          <w:color w:val="auto"/>
        </w:rPr>
        <w:t xml:space="preserve">O </w:t>
      </w:r>
      <w:r w:rsidR="007230C0" w:rsidRPr="00282229">
        <w:rPr>
          <w:b/>
          <w:color w:val="auto"/>
        </w:rPr>
        <w:t>Agente da Contratação</w:t>
      </w:r>
      <w:r w:rsidR="00061089" w:rsidRPr="00282229">
        <w:rPr>
          <w:b/>
          <w:color w:val="auto"/>
        </w:rPr>
        <w:t>,</w:t>
      </w:r>
      <w:r w:rsidR="004A5C90" w:rsidRPr="00282229">
        <w:rPr>
          <w:color w:val="auto"/>
        </w:rPr>
        <w:t xml:space="preserve"> </w:t>
      </w:r>
      <w:r w:rsidRPr="00282229">
        <w:rPr>
          <w:color w:val="auto"/>
        </w:rPr>
        <w:t xml:space="preserve">solicitará ao licitante mais bem classificado que, no prazo de </w:t>
      </w:r>
      <w:r w:rsidR="006E1C09" w:rsidRPr="00282229">
        <w:rPr>
          <w:b/>
          <w:color w:val="auto"/>
          <w:highlight w:val="yellow"/>
        </w:rPr>
        <w:t>0</w:t>
      </w:r>
      <w:r w:rsidR="00AF16D7" w:rsidRPr="00282229">
        <w:rPr>
          <w:b/>
          <w:color w:val="auto"/>
          <w:highlight w:val="yellow"/>
        </w:rPr>
        <w:t>3</w:t>
      </w:r>
      <w:r w:rsidR="006E1C09" w:rsidRPr="00282229">
        <w:rPr>
          <w:b/>
          <w:color w:val="auto"/>
          <w:highlight w:val="yellow"/>
        </w:rPr>
        <w:t xml:space="preserve"> (</w:t>
      </w:r>
      <w:r w:rsidR="00AF16D7" w:rsidRPr="00282229">
        <w:rPr>
          <w:b/>
          <w:color w:val="auto"/>
          <w:highlight w:val="yellow"/>
        </w:rPr>
        <w:t>três</w:t>
      </w:r>
      <w:r w:rsidR="006E1C09" w:rsidRPr="00282229">
        <w:rPr>
          <w:b/>
          <w:color w:val="auto"/>
          <w:highlight w:val="yellow"/>
        </w:rPr>
        <w:t>) dias úteis</w:t>
      </w:r>
      <w:r w:rsidRPr="00282229">
        <w:rPr>
          <w:color w:val="auto"/>
        </w:rPr>
        <w:t>, envie a proposta adequada ao último lance ofertado após a neg</w:t>
      </w:r>
      <w:r w:rsidR="006E1C09" w:rsidRPr="00282229">
        <w:rPr>
          <w:color w:val="auto"/>
        </w:rPr>
        <w:t>ociação realizada, acompanhada</w:t>
      </w:r>
      <w:r w:rsidRPr="00282229">
        <w:rPr>
          <w:color w:val="auto"/>
        </w:rPr>
        <w:t xml:space="preserve"> dos documentos complementares, quando necessários à confirmação daqueles exigidos neste Edital e já apresentados.</w:t>
      </w:r>
      <w:bookmarkStart w:id="26" w:name="_Hlk117016948"/>
    </w:p>
    <w:p w14:paraId="251EFBDE" w14:textId="4AE8B536" w:rsidR="006E68EA" w:rsidRPr="00282229" w:rsidRDefault="006E68EA" w:rsidP="00767047">
      <w:pPr>
        <w:pStyle w:val="Nivel3"/>
        <w:numPr>
          <w:ilvl w:val="2"/>
          <w:numId w:val="11"/>
        </w:numPr>
        <w:ind w:left="284" w:firstLine="0"/>
        <w:rPr>
          <w:color w:val="auto"/>
          <w:szCs w:val="24"/>
        </w:rPr>
      </w:pPr>
      <w:r w:rsidRPr="00282229">
        <w:rPr>
          <w:rFonts w:eastAsia="Times New Roman"/>
          <w:color w:val="auto"/>
        </w:rPr>
        <w:t xml:space="preserve">É facultado ao </w:t>
      </w:r>
      <w:r w:rsidR="0005486E" w:rsidRPr="00282229">
        <w:rPr>
          <w:b/>
          <w:color w:val="auto"/>
        </w:rPr>
        <w:t>Agente da Contratação</w:t>
      </w:r>
      <w:r w:rsidR="0005486E" w:rsidRPr="00282229">
        <w:rPr>
          <w:rFonts w:eastAsia="Times New Roman"/>
          <w:color w:val="auto"/>
        </w:rPr>
        <w:t xml:space="preserve"> </w:t>
      </w:r>
      <w:r w:rsidRPr="00282229">
        <w:rPr>
          <w:rFonts w:eastAsia="Times New Roman"/>
          <w:color w:val="auto"/>
        </w:rPr>
        <w:t>prorrogar o prazo estabelecido, a partir de solicitação fundamentada feita no chat pelo licitante, antes de findo o prazo.</w:t>
      </w:r>
    </w:p>
    <w:bookmarkEnd w:id="26"/>
    <w:p w14:paraId="4A633087" w14:textId="36A86301" w:rsidR="003C7A23" w:rsidRPr="00282229" w:rsidRDefault="003C7A23" w:rsidP="00767047">
      <w:pPr>
        <w:pStyle w:val="Nivel2"/>
        <w:numPr>
          <w:ilvl w:val="1"/>
          <w:numId w:val="11"/>
        </w:numPr>
        <w:ind w:left="0" w:firstLine="0"/>
        <w:rPr>
          <w:rFonts w:eastAsia="Times New Roman"/>
          <w:color w:val="auto"/>
        </w:rPr>
      </w:pPr>
      <w:r w:rsidRPr="00282229">
        <w:rPr>
          <w:color w:val="auto"/>
        </w:rPr>
        <w:t xml:space="preserve">Após a negociação do preço, o </w:t>
      </w:r>
      <w:r w:rsidR="0005486E" w:rsidRPr="00282229">
        <w:rPr>
          <w:b/>
          <w:color w:val="auto"/>
        </w:rPr>
        <w:t>Agente da Contratação</w:t>
      </w:r>
      <w:r w:rsidR="0005486E" w:rsidRPr="00282229">
        <w:rPr>
          <w:color w:val="auto"/>
        </w:rPr>
        <w:t xml:space="preserve"> </w:t>
      </w:r>
      <w:r w:rsidRPr="00282229">
        <w:rPr>
          <w:color w:val="auto"/>
        </w:rPr>
        <w:t>iniciará a fase de aceitação e julgamento da proposta.</w:t>
      </w:r>
      <w:bookmarkEnd w:id="19"/>
    </w:p>
    <w:p w14:paraId="5A499404" w14:textId="77777777" w:rsidR="003C7A23" w:rsidRPr="00282229" w:rsidRDefault="003C7A23" w:rsidP="00767047">
      <w:pPr>
        <w:pStyle w:val="Nivel01"/>
        <w:numPr>
          <w:ilvl w:val="0"/>
          <w:numId w:val="11"/>
        </w:numPr>
        <w:ind w:left="0" w:firstLine="0"/>
      </w:pPr>
      <w:bookmarkStart w:id="27" w:name="_Toc135469201"/>
      <w:bookmarkStart w:id="28" w:name="_Hlk82473550"/>
      <w:r w:rsidRPr="00282229">
        <w:t>DA FASE DE JULGAMENTO</w:t>
      </w:r>
      <w:bookmarkEnd w:id="27"/>
    </w:p>
    <w:p w14:paraId="53C049A6" w14:textId="225D9FFC" w:rsidR="003C7A23" w:rsidRPr="00282229" w:rsidRDefault="003C7A23" w:rsidP="00767047">
      <w:pPr>
        <w:pStyle w:val="Nivel2"/>
        <w:numPr>
          <w:ilvl w:val="1"/>
          <w:numId w:val="11"/>
        </w:numPr>
        <w:ind w:left="0" w:firstLine="0"/>
        <w:rPr>
          <w:b/>
          <w:bCs/>
          <w:color w:val="auto"/>
          <w:lang w:eastAsia="ar-SA"/>
        </w:rPr>
      </w:pPr>
      <w:bookmarkStart w:id="29" w:name="_Ref117019424"/>
      <w:r w:rsidRPr="00282229">
        <w:rPr>
          <w:color w:val="auto"/>
        </w:rPr>
        <w:t>Encerrada a etapa de negociação, o</w:t>
      </w:r>
      <w:r w:rsidRPr="00282229">
        <w:rPr>
          <w:b/>
          <w:color w:val="auto"/>
        </w:rPr>
        <w:t xml:space="preserve"> </w:t>
      </w:r>
      <w:r w:rsidR="0005486E" w:rsidRPr="00282229">
        <w:rPr>
          <w:b/>
          <w:color w:val="auto"/>
        </w:rPr>
        <w:t>Agente da Contratação</w:t>
      </w:r>
      <w:r w:rsidR="0005486E" w:rsidRPr="00282229">
        <w:rPr>
          <w:color w:val="auto"/>
        </w:rPr>
        <w:t xml:space="preserve"> </w:t>
      </w:r>
      <w:r w:rsidRPr="00282229">
        <w:rPr>
          <w:color w:val="auto"/>
        </w:rPr>
        <w:t xml:space="preserve">verificará se o licitante provisoriamente classificado em primeiro lugar atende às condições de participação no certame, conforme previsto no </w:t>
      </w:r>
      <w:hyperlink r:id="rId29" w:anchor="art14" w:history="1">
        <w:r w:rsidRPr="00282229">
          <w:rPr>
            <w:rStyle w:val="Hyperlink"/>
            <w:color w:val="auto"/>
          </w:rPr>
          <w:t>art. 14 da Lei nº 14.133/2021</w:t>
        </w:r>
      </w:hyperlink>
      <w:r w:rsidRPr="00282229">
        <w:rPr>
          <w:color w:val="auto"/>
        </w:rPr>
        <w:t xml:space="preserve">, legislação correlata e no item </w:t>
      </w:r>
      <w:r w:rsidRPr="00282229">
        <w:rPr>
          <w:color w:val="auto"/>
        </w:rPr>
        <w:fldChar w:fldCharType="begin"/>
      </w:r>
      <w:r w:rsidRPr="00282229">
        <w:rPr>
          <w:color w:val="auto"/>
        </w:rPr>
        <w:instrText xml:space="preserve"> REF _Ref117000692 \r \h </w:instrText>
      </w:r>
      <w:r w:rsidR="00F522F3" w:rsidRPr="00282229">
        <w:rPr>
          <w:color w:val="auto"/>
        </w:rPr>
        <w:instrText xml:space="preserve"> \* MERGEFORMAT </w:instrText>
      </w:r>
      <w:r w:rsidRPr="00282229">
        <w:rPr>
          <w:color w:val="auto"/>
        </w:rPr>
      </w:r>
      <w:r w:rsidRPr="00282229">
        <w:rPr>
          <w:color w:val="auto"/>
        </w:rPr>
        <w:fldChar w:fldCharType="separate"/>
      </w:r>
      <w:r w:rsidR="00C077F5" w:rsidRPr="00282229">
        <w:rPr>
          <w:color w:val="auto"/>
        </w:rPr>
        <w:t>2.5</w:t>
      </w:r>
      <w:r w:rsidRPr="00282229">
        <w:rPr>
          <w:color w:val="auto"/>
        </w:rPr>
        <w:fldChar w:fldCharType="end"/>
      </w:r>
      <w:r w:rsidRPr="00282229">
        <w:rPr>
          <w:color w:val="auto"/>
        </w:rPr>
        <w:t xml:space="preserve"> do edital, </w:t>
      </w:r>
      <w:bookmarkEnd w:id="29"/>
      <w:r w:rsidRPr="00282229">
        <w:rPr>
          <w:color w:val="auto"/>
          <w:lang w:eastAsia="ar-SA"/>
        </w:rPr>
        <w:t>especialmente quanto à existência de sanção que impeça a participação no certame ou a futura contratação, mediante a consulta aos seguintes cadastros:</w:t>
      </w:r>
    </w:p>
    <w:p w14:paraId="12D64A3C" w14:textId="116C3298" w:rsidR="003C7A23" w:rsidRPr="00282229" w:rsidRDefault="003C7A23" w:rsidP="00767047">
      <w:pPr>
        <w:pStyle w:val="Nivel3"/>
        <w:numPr>
          <w:ilvl w:val="2"/>
          <w:numId w:val="11"/>
        </w:numPr>
        <w:ind w:left="284" w:firstLine="0"/>
        <w:rPr>
          <w:color w:val="auto"/>
          <w:lang w:eastAsia="ar-SA"/>
        </w:rPr>
      </w:pPr>
      <w:r w:rsidRPr="00282229">
        <w:rPr>
          <w:color w:val="auto"/>
          <w:lang w:eastAsia="ar-SA"/>
        </w:rPr>
        <w:lastRenderedPageBreak/>
        <w:t xml:space="preserve">SICAF;  </w:t>
      </w:r>
    </w:p>
    <w:p w14:paraId="41EAACF9" w14:textId="2AFF7691" w:rsidR="003C7A23" w:rsidRPr="00282229" w:rsidRDefault="003C7A23" w:rsidP="00767047">
      <w:pPr>
        <w:pStyle w:val="Nivel3"/>
        <w:numPr>
          <w:ilvl w:val="2"/>
          <w:numId w:val="11"/>
        </w:numPr>
        <w:ind w:left="284" w:firstLine="0"/>
        <w:rPr>
          <w:color w:val="auto"/>
          <w:lang w:eastAsia="ar-SA"/>
        </w:rPr>
      </w:pPr>
      <w:r w:rsidRPr="00282229">
        <w:rPr>
          <w:color w:val="auto"/>
          <w:lang w:eastAsia="ar-SA"/>
        </w:rPr>
        <w:t>Cadastro Nacional de Empresas Inidôneas e Suspensas - CEIS, mantido pela Controladoria-Geral da União (</w:t>
      </w:r>
      <w:hyperlink r:id="rId30" w:history="1">
        <w:r w:rsidR="00611A86" w:rsidRPr="00282229">
          <w:rPr>
            <w:rStyle w:val="Hyperlink"/>
            <w:color w:val="auto"/>
            <w:lang w:eastAsia="ar-SA"/>
          </w:rPr>
          <w:t>https://www.portaltransparencia.gov.br/sancoes/ceis</w:t>
        </w:r>
      </w:hyperlink>
      <w:r w:rsidRPr="00282229">
        <w:rPr>
          <w:color w:val="auto"/>
          <w:lang w:eastAsia="ar-SA"/>
        </w:rPr>
        <w:t xml:space="preserve">); e </w:t>
      </w:r>
    </w:p>
    <w:p w14:paraId="62FAA9BE" w14:textId="2574543F" w:rsidR="003C7A23" w:rsidRPr="00282229" w:rsidRDefault="003C7A23" w:rsidP="00767047">
      <w:pPr>
        <w:pStyle w:val="Nivel3"/>
        <w:numPr>
          <w:ilvl w:val="2"/>
          <w:numId w:val="11"/>
        </w:numPr>
        <w:ind w:left="284" w:firstLine="0"/>
        <w:rPr>
          <w:color w:val="auto"/>
          <w:lang w:eastAsia="ar-SA"/>
        </w:rPr>
      </w:pPr>
      <w:r w:rsidRPr="00282229">
        <w:rPr>
          <w:color w:val="auto"/>
          <w:lang w:eastAsia="ar-SA"/>
        </w:rPr>
        <w:t>Cadastro Nacional de Empresas Punidas – CNEP, mantido pela Controladoria-Geral da União (</w:t>
      </w:r>
      <w:hyperlink r:id="rId31" w:history="1">
        <w:r w:rsidR="00611A86" w:rsidRPr="00282229">
          <w:rPr>
            <w:rStyle w:val="Hyperlink"/>
            <w:color w:val="auto"/>
            <w:lang w:eastAsia="ar-SA"/>
          </w:rPr>
          <w:t>https://www.portaltransparencia.gov.br/sancoes/cnep</w:t>
        </w:r>
      </w:hyperlink>
      <w:r w:rsidRPr="00282229">
        <w:rPr>
          <w:color w:val="auto"/>
          <w:lang w:eastAsia="ar-SA"/>
        </w:rPr>
        <w:t>).</w:t>
      </w:r>
    </w:p>
    <w:p w14:paraId="78C24183" w14:textId="7AD0B7DF" w:rsidR="003C7A23" w:rsidRPr="00282229" w:rsidRDefault="003C7A23" w:rsidP="00767047">
      <w:pPr>
        <w:pStyle w:val="Nivel2"/>
        <w:numPr>
          <w:ilvl w:val="1"/>
          <w:numId w:val="11"/>
        </w:numPr>
        <w:ind w:left="0" w:firstLine="0"/>
        <w:rPr>
          <w:color w:val="auto"/>
        </w:rPr>
      </w:pPr>
      <w:r w:rsidRPr="00282229">
        <w:rPr>
          <w:color w:val="auto"/>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282229">
          <w:rPr>
            <w:rStyle w:val="Hyperlink"/>
            <w:color w:val="auto"/>
          </w:rPr>
          <w:t>artigo 12 da Lei n° 8.429, de 1992</w:t>
        </w:r>
      </w:hyperlink>
      <w:r w:rsidRPr="00282229">
        <w:rPr>
          <w:color w:val="auto"/>
        </w:rPr>
        <w:t>.</w:t>
      </w:r>
    </w:p>
    <w:p w14:paraId="4F584469" w14:textId="4C8EAC4F" w:rsidR="003C7A23" w:rsidRPr="00282229" w:rsidRDefault="003C7A23" w:rsidP="00767047">
      <w:pPr>
        <w:pStyle w:val="Nivel2"/>
        <w:numPr>
          <w:ilvl w:val="1"/>
          <w:numId w:val="11"/>
        </w:numPr>
        <w:ind w:left="0" w:firstLine="0"/>
        <w:rPr>
          <w:color w:val="auto"/>
        </w:rPr>
      </w:pPr>
      <w:r w:rsidRPr="00282229">
        <w:rPr>
          <w:color w:val="auto"/>
        </w:rPr>
        <w:t xml:space="preserve">Caso conste na Consulta de Situação do licitante a existência de Ocorrências Impeditivas Indiretas, o </w:t>
      </w:r>
      <w:r w:rsidR="0066088B" w:rsidRPr="00282229">
        <w:rPr>
          <w:b/>
          <w:color w:val="auto"/>
        </w:rPr>
        <w:t>Agente da Contratação</w:t>
      </w:r>
      <w:r w:rsidR="0066088B" w:rsidRPr="00282229">
        <w:rPr>
          <w:color w:val="auto"/>
        </w:rPr>
        <w:t xml:space="preserve"> </w:t>
      </w:r>
      <w:r w:rsidRPr="00282229">
        <w:rPr>
          <w:color w:val="auto"/>
        </w:rPr>
        <w:t>diligenciará para verificar se houve fraude por parte das empresas apontadas no Relatório de Ocorrências Impeditivas Indiretas. (</w:t>
      </w:r>
      <w:hyperlink r:id="rId33" w:anchor="art29" w:history="1">
        <w:r w:rsidRPr="00282229">
          <w:rPr>
            <w:rStyle w:val="Hyperlink"/>
            <w:color w:val="auto"/>
          </w:rPr>
          <w:t xml:space="preserve">IN nº 3/2018, art. 29, </w:t>
        </w:r>
        <w:r w:rsidRPr="00282229">
          <w:rPr>
            <w:rStyle w:val="Hyperlink"/>
            <w:i/>
            <w:iCs/>
            <w:color w:val="auto"/>
          </w:rPr>
          <w:t>caput</w:t>
        </w:r>
      </w:hyperlink>
      <w:r w:rsidRPr="00282229">
        <w:rPr>
          <w:color w:val="auto"/>
        </w:rPr>
        <w:t>)</w:t>
      </w:r>
    </w:p>
    <w:p w14:paraId="084559DF" w14:textId="69480655" w:rsidR="003C7A23" w:rsidRPr="00282229" w:rsidRDefault="003C7A23" w:rsidP="00767047">
      <w:pPr>
        <w:pStyle w:val="Nivel3"/>
        <w:numPr>
          <w:ilvl w:val="2"/>
          <w:numId w:val="11"/>
        </w:numPr>
        <w:ind w:left="284" w:firstLine="0"/>
        <w:rPr>
          <w:color w:val="auto"/>
        </w:rPr>
      </w:pPr>
      <w:r w:rsidRPr="00282229">
        <w:rPr>
          <w:color w:val="auto"/>
        </w:rPr>
        <w:t>A tentativa de burla será verificada por meio dos vínculos societários, linhas de fornecimento similares, dentre outros. (</w:t>
      </w:r>
      <w:hyperlink r:id="rId34" w:history="1">
        <w:r w:rsidRPr="00282229">
          <w:rPr>
            <w:rStyle w:val="Hyperlink"/>
            <w:color w:val="auto"/>
          </w:rPr>
          <w:t>IN nº 3/2018, art. 29, §1º</w:t>
        </w:r>
      </w:hyperlink>
      <w:r w:rsidRPr="00282229">
        <w:rPr>
          <w:color w:val="auto"/>
        </w:rPr>
        <w:t>).</w:t>
      </w:r>
    </w:p>
    <w:p w14:paraId="67957ECD" w14:textId="0B27E743" w:rsidR="003C7A23" w:rsidRPr="00282229" w:rsidRDefault="003C7A23" w:rsidP="00767047">
      <w:pPr>
        <w:pStyle w:val="Nivel3"/>
        <w:numPr>
          <w:ilvl w:val="2"/>
          <w:numId w:val="11"/>
        </w:numPr>
        <w:ind w:left="284" w:firstLine="0"/>
        <w:rPr>
          <w:color w:val="auto"/>
        </w:rPr>
      </w:pPr>
      <w:r w:rsidRPr="00282229">
        <w:rPr>
          <w:color w:val="auto"/>
        </w:rPr>
        <w:t>O licitante será convocado para manifestação previamente a uma eventual desclassificação. (</w:t>
      </w:r>
      <w:hyperlink r:id="rId35" w:history="1">
        <w:r w:rsidRPr="00282229">
          <w:rPr>
            <w:rStyle w:val="Hyperlink"/>
            <w:color w:val="auto"/>
          </w:rPr>
          <w:t>IN nº 3/2018, art. 29, §2º</w:t>
        </w:r>
      </w:hyperlink>
      <w:r w:rsidRPr="00282229">
        <w:rPr>
          <w:color w:val="auto"/>
        </w:rPr>
        <w:t>).</w:t>
      </w:r>
    </w:p>
    <w:p w14:paraId="6D2E608D" w14:textId="77777777" w:rsidR="003C7A23" w:rsidRPr="00282229" w:rsidRDefault="003C7A23" w:rsidP="00767047">
      <w:pPr>
        <w:pStyle w:val="Nivel3"/>
        <w:numPr>
          <w:ilvl w:val="2"/>
          <w:numId w:val="11"/>
        </w:numPr>
        <w:ind w:left="284" w:firstLine="0"/>
        <w:rPr>
          <w:color w:val="auto"/>
        </w:rPr>
      </w:pPr>
      <w:r w:rsidRPr="00282229">
        <w:rPr>
          <w:color w:val="auto"/>
        </w:rPr>
        <w:t>Constatada a existência de sanção, o licitante será reputado inabilitado, por falta de condição de participação.</w:t>
      </w:r>
    </w:p>
    <w:p w14:paraId="1C5C73A9" w14:textId="5D0DDAD8" w:rsidR="003C7A23" w:rsidRPr="00282229" w:rsidRDefault="003C7A23" w:rsidP="00767047">
      <w:pPr>
        <w:pStyle w:val="Nivel2"/>
        <w:numPr>
          <w:ilvl w:val="1"/>
          <w:numId w:val="11"/>
        </w:numPr>
        <w:ind w:left="0" w:firstLine="0"/>
        <w:rPr>
          <w:color w:val="auto"/>
        </w:rPr>
      </w:pPr>
      <w:r w:rsidRPr="00282229">
        <w:rPr>
          <w:color w:val="auto"/>
        </w:rPr>
        <w:t xml:space="preserve">Caso o licitante provisoriamente classificado em primeiro lugar tenha se utilizado de algum tratamento favorecido às ME/EPPs, o </w:t>
      </w:r>
      <w:r w:rsidR="00F75CC9" w:rsidRPr="00282229">
        <w:rPr>
          <w:b/>
          <w:color w:val="auto"/>
        </w:rPr>
        <w:t>Agente da Contratação</w:t>
      </w:r>
      <w:r w:rsidR="00F75CC9" w:rsidRPr="00282229">
        <w:rPr>
          <w:color w:val="auto"/>
        </w:rPr>
        <w:t xml:space="preserve"> </w:t>
      </w:r>
      <w:r w:rsidRPr="00282229">
        <w:rPr>
          <w:color w:val="auto"/>
        </w:rPr>
        <w:t>verificará se faz jus ao benefício, em conformidade com o ite</w:t>
      </w:r>
      <w:r w:rsidR="005356E6" w:rsidRPr="00282229">
        <w:rPr>
          <w:color w:val="auto"/>
        </w:rPr>
        <w:t xml:space="preserve">m </w:t>
      </w:r>
      <w:r w:rsidRPr="00282229">
        <w:rPr>
          <w:color w:val="auto"/>
        </w:rPr>
        <w:fldChar w:fldCharType="begin"/>
      </w:r>
      <w:r w:rsidRPr="00282229">
        <w:rPr>
          <w:color w:val="auto"/>
        </w:rPr>
        <w:instrText xml:space="preserve"> REF _Ref117000019 \r \h </w:instrText>
      </w:r>
      <w:r w:rsidR="00F522F3" w:rsidRPr="00282229">
        <w:rPr>
          <w:color w:val="auto"/>
        </w:rPr>
        <w:instrText xml:space="preserve"> \* MERGEFORMAT </w:instrText>
      </w:r>
      <w:r w:rsidRPr="00282229">
        <w:rPr>
          <w:color w:val="auto"/>
        </w:rPr>
      </w:r>
      <w:r w:rsidRPr="00282229">
        <w:rPr>
          <w:color w:val="auto"/>
        </w:rPr>
        <w:fldChar w:fldCharType="separate"/>
      </w:r>
      <w:r w:rsidR="00C077F5" w:rsidRPr="00282229">
        <w:rPr>
          <w:color w:val="auto"/>
        </w:rPr>
        <w:t>3.7</w:t>
      </w:r>
      <w:r w:rsidRPr="00282229">
        <w:rPr>
          <w:color w:val="auto"/>
        </w:rPr>
        <w:fldChar w:fldCharType="end"/>
      </w:r>
      <w:r w:rsidRPr="00282229">
        <w:rPr>
          <w:color w:val="auto"/>
        </w:rPr>
        <w:t xml:space="preserve"> deste edital.</w:t>
      </w:r>
    </w:p>
    <w:p w14:paraId="21CDEB78" w14:textId="5ACECA17" w:rsidR="003C7A23" w:rsidRPr="00282229" w:rsidRDefault="003C7A23" w:rsidP="00767047">
      <w:pPr>
        <w:pStyle w:val="Nivel2"/>
        <w:numPr>
          <w:ilvl w:val="1"/>
          <w:numId w:val="11"/>
        </w:numPr>
        <w:ind w:left="0" w:firstLine="0"/>
        <w:rPr>
          <w:b/>
          <w:color w:val="auto"/>
        </w:rPr>
      </w:pPr>
      <w:r w:rsidRPr="00282229">
        <w:rPr>
          <w:color w:val="auto"/>
        </w:rPr>
        <w:t>Verificadas as condições de participação e de utilização do tratamento favorecido, o</w:t>
      </w:r>
      <w:r w:rsidR="00FB695B" w:rsidRPr="00282229">
        <w:rPr>
          <w:color w:val="auto"/>
        </w:rPr>
        <w:t xml:space="preserve"> </w:t>
      </w:r>
      <w:r w:rsidR="0066088B" w:rsidRPr="00282229">
        <w:rPr>
          <w:b/>
          <w:color w:val="auto"/>
        </w:rPr>
        <w:t>Agente da Contratação</w:t>
      </w:r>
      <w:r w:rsidR="0066088B" w:rsidRPr="00282229">
        <w:rPr>
          <w:color w:val="auto"/>
        </w:rPr>
        <w:t xml:space="preserve"> </w:t>
      </w:r>
      <w:r w:rsidRPr="00282229">
        <w:rPr>
          <w:color w:val="auto"/>
        </w:rPr>
        <w:t xml:space="preserve">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282229">
          <w:rPr>
            <w:rStyle w:val="Hyperlink"/>
            <w:color w:val="auto"/>
          </w:rPr>
          <w:t>artigo 29 a 35 da IN SEGES nº 73, de 30 de setembro de 2022</w:t>
        </w:r>
      </w:hyperlink>
      <w:r w:rsidRPr="00282229">
        <w:rPr>
          <w:color w:val="auto"/>
        </w:rPr>
        <w:t>.</w:t>
      </w:r>
    </w:p>
    <w:p w14:paraId="73CF2299" w14:textId="77777777" w:rsidR="003C7A23" w:rsidRPr="00282229" w:rsidRDefault="003C7A23" w:rsidP="00767047">
      <w:pPr>
        <w:pStyle w:val="Nivel2"/>
        <w:numPr>
          <w:ilvl w:val="1"/>
          <w:numId w:val="11"/>
        </w:numPr>
        <w:ind w:left="0" w:firstLine="0"/>
        <w:rPr>
          <w:b/>
          <w:color w:val="auto"/>
        </w:rPr>
      </w:pPr>
      <w:r w:rsidRPr="00282229">
        <w:rPr>
          <w:color w:val="auto"/>
        </w:rPr>
        <w:t xml:space="preserve">Será desclassificada a proposta vencedora que: </w:t>
      </w:r>
    </w:p>
    <w:p w14:paraId="6C6F36C6" w14:textId="77777777" w:rsidR="003C7A23" w:rsidRPr="00282229" w:rsidRDefault="003C7A23" w:rsidP="00767047">
      <w:pPr>
        <w:pStyle w:val="Nivel3"/>
        <w:numPr>
          <w:ilvl w:val="2"/>
          <w:numId w:val="11"/>
        </w:numPr>
        <w:ind w:left="284" w:firstLine="0"/>
        <w:rPr>
          <w:color w:val="auto"/>
        </w:rPr>
      </w:pPr>
      <w:r w:rsidRPr="00282229">
        <w:rPr>
          <w:color w:val="auto"/>
        </w:rPr>
        <w:t>contiver vícios insanáveis;</w:t>
      </w:r>
    </w:p>
    <w:p w14:paraId="0195390D" w14:textId="7E6DFAF5" w:rsidR="003C7A23" w:rsidRPr="00282229" w:rsidRDefault="003C7A23" w:rsidP="00767047">
      <w:pPr>
        <w:pStyle w:val="Nivel3"/>
        <w:numPr>
          <w:ilvl w:val="2"/>
          <w:numId w:val="11"/>
        </w:numPr>
        <w:ind w:left="284" w:firstLine="0"/>
        <w:rPr>
          <w:color w:val="auto"/>
        </w:rPr>
      </w:pPr>
      <w:r w:rsidRPr="00282229">
        <w:rPr>
          <w:color w:val="auto"/>
        </w:rPr>
        <w:t xml:space="preserve">não obedecer às especificações técnicas contidas no </w:t>
      </w:r>
      <w:r w:rsidR="00C5480A" w:rsidRPr="00282229">
        <w:rPr>
          <w:color w:val="auto"/>
        </w:rPr>
        <w:t>Projeto Básico/</w:t>
      </w:r>
      <w:r w:rsidRPr="00282229">
        <w:rPr>
          <w:color w:val="auto"/>
        </w:rPr>
        <w:t>Termo de Referência;</w:t>
      </w:r>
    </w:p>
    <w:p w14:paraId="54BA6995" w14:textId="77777777" w:rsidR="003C7A23" w:rsidRPr="00282229" w:rsidRDefault="003C7A23" w:rsidP="00767047">
      <w:pPr>
        <w:pStyle w:val="Nivel3"/>
        <w:numPr>
          <w:ilvl w:val="2"/>
          <w:numId w:val="11"/>
        </w:numPr>
        <w:ind w:left="284" w:firstLine="0"/>
        <w:rPr>
          <w:color w:val="auto"/>
        </w:rPr>
      </w:pPr>
      <w:r w:rsidRPr="00282229">
        <w:rPr>
          <w:color w:val="auto"/>
        </w:rPr>
        <w:t>apresentar preços inexequíveis ou permanecerem acima do preço máximo definido para a contratação;</w:t>
      </w:r>
    </w:p>
    <w:p w14:paraId="0E716C60" w14:textId="77777777" w:rsidR="003C7A23" w:rsidRPr="00282229" w:rsidRDefault="003C7A23" w:rsidP="00767047">
      <w:pPr>
        <w:pStyle w:val="Nivel3"/>
        <w:numPr>
          <w:ilvl w:val="2"/>
          <w:numId w:val="11"/>
        </w:numPr>
        <w:ind w:left="284" w:firstLine="0"/>
        <w:rPr>
          <w:color w:val="auto"/>
        </w:rPr>
      </w:pPr>
      <w:r w:rsidRPr="00282229">
        <w:rPr>
          <w:color w:val="auto"/>
        </w:rPr>
        <w:t>não tiverem sua exequibilidade demonstrada, quando exigido pela Administração;</w:t>
      </w:r>
    </w:p>
    <w:p w14:paraId="30574564" w14:textId="77777777" w:rsidR="003C7A23" w:rsidRPr="00282229" w:rsidRDefault="003C7A23" w:rsidP="00767047">
      <w:pPr>
        <w:pStyle w:val="Nivel3"/>
        <w:numPr>
          <w:ilvl w:val="2"/>
          <w:numId w:val="11"/>
        </w:numPr>
        <w:ind w:left="284" w:firstLine="0"/>
        <w:rPr>
          <w:color w:val="auto"/>
        </w:rPr>
      </w:pPr>
      <w:r w:rsidRPr="00282229">
        <w:rPr>
          <w:color w:val="auto"/>
        </w:rPr>
        <w:t>apresentar desconformidade com quaisquer outras exigências deste Edital ou seus anexos, desde que insanável.</w:t>
      </w:r>
    </w:p>
    <w:p w14:paraId="1F0DCEBE" w14:textId="1CF59ACB" w:rsidR="003C7A23" w:rsidRPr="00282229" w:rsidRDefault="003C7A23" w:rsidP="00767047">
      <w:pPr>
        <w:pStyle w:val="Nivel2"/>
        <w:numPr>
          <w:ilvl w:val="1"/>
          <w:numId w:val="11"/>
        </w:numPr>
        <w:ind w:left="0" w:firstLine="0"/>
        <w:rPr>
          <w:b/>
          <w:bCs/>
          <w:color w:val="auto"/>
        </w:rPr>
      </w:pPr>
      <w:r w:rsidRPr="00282229">
        <w:rPr>
          <w:color w:val="auto"/>
        </w:rPr>
        <w:t xml:space="preserve">No caso </w:t>
      </w:r>
      <w:r w:rsidR="00630B3F" w:rsidRPr="00282229">
        <w:rPr>
          <w:color w:val="auto"/>
        </w:rPr>
        <w:t xml:space="preserve">de </w:t>
      </w:r>
      <w:r w:rsidR="000C587E" w:rsidRPr="00282229">
        <w:rPr>
          <w:color w:val="auto"/>
        </w:rPr>
        <w:t xml:space="preserve">Obras e </w:t>
      </w:r>
      <w:r w:rsidR="00630B3F" w:rsidRPr="00282229">
        <w:rPr>
          <w:color w:val="auto"/>
        </w:rPr>
        <w:t>serviços de engenharia</w:t>
      </w:r>
      <w:r w:rsidRPr="00282229">
        <w:rPr>
          <w:color w:val="auto"/>
        </w:rPr>
        <w:t xml:space="preserve">, é indício de inexequibilidade das propostas valores inferiores a </w:t>
      </w:r>
      <w:r w:rsidR="00630B3F" w:rsidRPr="00282229">
        <w:rPr>
          <w:color w:val="auto"/>
        </w:rPr>
        <w:t>75</w:t>
      </w:r>
      <w:r w:rsidRPr="00282229">
        <w:rPr>
          <w:color w:val="auto"/>
        </w:rPr>
        <w:t>% (</w:t>
      </w:r>
      <w:r w:rsidR="00630B3F" w:rsidRPr="00282229">
        <w:rPr>
          <w:color w:val="auto"/>
        </w:rPr>
        <w:t>setenta e cinco</w:t>
      </w:r>
      <w:r w:rsidRPr="00282229">
        <w:rPr>
          <w:color w:val="auto"/>
        </w:rPr>
        <w:t xml:space="preserve"> por cento) do valor orçado pela Administração.</w:t>
      </w:r>
    </w:p>
    <w:p w14:paraId="6FC11873" w14:textId="2542B559" w:rsidR="003C7A23" w:rsidRPr="00282229" w:rsidRDefault="003C7A23" w:rsidP="00767047">
      <w:pPr>
        <w:pStyle w:val="Nivel3"/>
        <w:numPr>
          <w:ilvl w:val="2"/>
          <w:numId w:val="11"/>
        </w:numPr>
        <w:ind w:left="284" w:firstLine="0"/>
        <w:rPr>
          <w:color w:val="auto"/>
        </w:rPr>
      </w:pPr>
      <w:r w:rsidRPr="00282229">
        <w:rPr>
          <w:color w:val="auto"/>
        </w:rPr>
        <w:lastRenderedPageBreak/>
        <w:t xml:space="preserve">A inexequibilidade, na hipótese de que trata o </w:t>
      </w:r>
      <w:r w:rsidRPr="00282229">
        <w:rPr>
          <w:b/>
          <w:bCs/>
          <w:color w:val="auto"/>
        </w:rPr>
        <w:t>caput</w:t>
      </w:r>
      <w:r w:rsidRPr="00282229">
        <w:rPr>
          <w:color w:val="auto"/>
        </w:rPr>
        <w:t xml:space="preserve">, só será considerada após diligência do </w:t>
      </w:r>
      <w:r w:rsidR="00F75CC9" w:rsidRPr="00282229">
        <w:rPr>
          <w:b/>
          <w:color w:val="auto"/>
        </w:rPr>
        <w:t>Agente da Contratação</w:t>
      </w:r>
      <w:r w:rsidRPr="00282229">
        <w:rPr>
          <w:color w:val="auto"/>
        </w:rPr>
        <w:t>, que comprove:</w:t>
      </w:r>
    </w:p>
    <w:p w14:paraId="5DD3F447" w14:textId="77777777" w:rsidR="003C7A23" w:rsidRPr="00282229" w:rsidRDefault="003C7A23" w:rsidP="00767047">
      <w:pPr>
        <w:pStyle w:val="Nivel4"/>
        <w:numPr>
          <w:ilvl w:val="3"/>
          <w:numId w:val="11"/>
        </w:numPr>
        <w:ind w:left="567" w:firstLine="0"/>
      </w:pPr>
      <w:r w:rsidRPr="00282229">
        <w:t>que o custo do licitante ultrapassa o valor da proposta; e</w:t>
      </w:r>
    </w:p>
    <w:p w14:paraId="274F356A" w14:textId="77777777" w:rsidR="003C7A23" w:rsidRPr="00282229" w:rsidRDefault="003C7A23" w:rsidP="00767047">
      <w:pPr>
        <w:pStyle w:val="Nivel4"/>
        <w:numPr>
          <w:ilvl w:val="3"/>
          <w:numId w:val="11"/>
        </w:numPr>
        <w:ind w:left="567" w:firstLine="0"/>
      </w:pPr>
      <w:r w:rsidRPr="00282229">
        <w:t>inexistirem custos de oportunidade capazes de justificar o vulto da oferta.</w:t>
      </w:r>
    </w:p>
    <w:p w14:paraId="24C0F362" w14:textId="77777777" w:rsidR="003C7A23" w:rsidRPr="00282229" w:rsidRDefault="003C7A23" w:rsidP="00767047">
      <w:pPr>
        <w:pStyle w:val="Nivel2"/>
        <w:numPr>
          <w:ilvl w:val="1"/>
          <w:numId w:val="11"/>
        </w:numPr>
        <w:ind w:left="0" w:firstLine="0"/>
        <w:rPr>
          <w:b/>
          <w:bCs/>
          <w:color w:val="auto"/>
        </w:rPr>
      </w:pPr>
      <w:r w:rsidRPr="00282229">
        <w:rPr>
          <w:color w:val="auto"/>
        </w:rPr>
        <w:t>Em contratação de serviços de engenharia, além das disposições acima, a análise de exequibilidade e sobrepreço considerará o seguinte:</w:t>
      </w:r>
    </w:p>
    <w:p w14:paraId="2438294C" w14:textId="77777777" w:rsidR="003C7A23" w:rsidRPr="00282229" w:rsidRDefault="003C7A23" w:rsidP="00767047">
      <w:pPr>
        <w:pStyle w:val="Nivel3"/>
        <w:numPr>
          <w:ilvl w:val="2"/>
          <w:numId w:val="11"/>
        </w:numPr>
        <w:ind w:left="284" w:firstLine="0"/>
        <w:rPr>
          <w:color w:val="auto"/>
        </w:rPr>
      </w:pPr>
      <w:r w:rsidRPr="00282229">
        <w:rPr>
          <w:color w:val="auto"/>
        </w:rPr>
        <w:t xml:space="preserve">No </w:t>
      </w:r>
      <w:r w:rsidRPr="00282229">
        <w:rPr>
          <w:b/>
          <w:color w:val="auto"/>
        </w:rPr>
        <w:t>regime de empreitada por preço unitário</w:t>
      </w:r>
      <w:r w:rsidRPr="00282229">
        <w:rPr>
          <w:color w:val="auto"/>
        </w:rPr>
        <w:t xml:space="preserve">, a caracterização do sobrepreço se dará pela superação do valor global estimado e </w:t>
      </w:r>
      <w:r w:rsidRPr="00282229">
        <w:rPr>
          <w:iCs/>
          <w:color w:val="auto"/>
        </w:rPr>
        <w:t>pela superação de custo unitário tido como relevante, conforme planilha anexa ao edital;</w:t>
      </w:r>
    </w:p>
    <w:p w14:paraId="05E20F49" w14:textId="21C50C6A" w:rsidR="003C7A23" w:rsidRPr="00282229" w:rsidRDefault="003C7A23" w:rsidP="00767047">
      <w:pPr>
        <w:pStyle w:val="Nivel3"/>
        <w:numPr>
          <w:ilvl w:val="2"/>
          <w:numId w:val="11"/>
        </w:numPr>
        <w:ind w:left="284" w:firstLine="0"/>
        <w:rPr>
          <w:b/>
          <w:bCs/>
          <w:color w:val="auto"/>
        </w:rPr>
      </w:pPr>
      <w:r w:rsidRPr="00282229">
        <w:rPr>
          <w:color w:val="auto"/>
        </w:rPr>
        <w:t xml:space="preserve">No caso de serviços de engenharia, </w:t>
      </w:r>
      <w:r w:rsidR="009C48DA" w:rsidRPr="00282229">
        <w:rPr>
          <w:b/>
          <w:color w:val="auto"/>
          <w:highlight w:val="yellow"/>
        </w:rPr>
        <w:t xml:space="preserve">presumem-se </w:t>
      </w:r>
      <w:r w:rsidRPr="00282229">
        <w:rPr>
          <w:b/>
          <w:color w:val="auto"/>
          <w:highlight w:val="yellow"/>
        </w:rPr>
        <w:t>inexequíveis as propostas cujos valores forem inferiores a 75% (setenta e cinco por cento) do valor orçado pela Administração</w:t>
      </w:r>
      <w:r w:rsidR="009C48DA" w:rsidRPr="00282229">
        <w:rPr>
          <w:b/>
          <w:color w:val="auto"/>
          <w:highlight w:val="yellow"/>
        </w:rPr>
        <w:t>; devendo a Administração dar a oportunidade ao licitante de comprovar sua proposta, conforme Súmula 262 do TCU</w:t>
      </w:r>
      <w:r w:rsidRPr="00282229">
        <w:rPr>
          <w:b/>
          <w:color w:val="auto"/>
          <w:highlight w:val="yellow"/>
        </w:rPr>
        <w:t>.</w:t>
      </w:r>
    </w:p>
    <w:p w14:paraId="4C7119D8" w14:textId="77777777" w:rsidR="003C7A23" w:rsidRPr="00282229" w:rsidRDefault="003C7A23" w:rsidP="00767047">
      <w:pPr>
        <w:pStyle w:val="Nivel3"/>
        <w:numPr>
          <w:ilvl w:val="2"/>
          <w:numId w:val="11"/>
        </w:numPr>
        <w:ind w:left="284" w:firstLine="0"/>
        <w:rPr>
          <w:b/>
          <w:color w:val="auto"/>
        </w:rPr>
      </w:pPr>
      <w:r w:rsidRPr="00282229">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282229" w:rsidRDefault="003C7A23" w:rsidP="00767047">
      <w:pPr>
        <w:pStyle w:val="Nivel2"/>
        <w:numPr>
          <w:ilvl w:val="1"/>
          <w:numId w:val="11"/>
        </w:numPr>
        <w:ind w:left="0" w:firstLine="0"/>
        <w:rPr>
          <w:b/>
          <w:color w:val="auto"/>
        </w:rPr>
      </w:pPr>
      <w:r w:rsidRPr="00282229">
        <w:rPr>
          <w:color w:val="auto"/>
        </w:rPr>
        <w:t>Se houver indícios de inexequibilidade da proposta de preço, ou em caso da necessidade de esclarecimentos complementares, poderão ser efetuadas diligências, para que a empresa comprove a exequibilidade</w:t>
      </w:r>
      <w:r w:rsidR="0036649B" w:rsidRPr="00282229">
        <w:rPr>
          <w:color w:val="auto"/>
        </w:rPr>
        <w:t xml:space="preserve"> </w:t>
      </w:r>
      <w:r w:rsidRPr="00282229">
        <w:rPr>
          <w:color w:val="auto"/>
        </w:rPr>
        <w:t>da</w:t>
      </w:r>
      <w:r w:rsidR="0036649B" w:rsidRPr="00282229">
        <w:rPr>
          <w:color w:val="auto"/>
        </w:rPr>
        <w:t xml:space="preserve"> </w:t>
      </w:r>
      <w:r w:rsidRPr="00282229">
        <w:rPr>
          <w:color w:val="auto"/>
        </w:rPr>
        <w:t>proposta.</w:t>
      </w:r>
    </w:p>
    <w:p w14:paraId="5A4E95EF" w14:textId="77777777" w:rsidR="003C7A23" w:rsidRPr="00282229" w:rsidRDefault="003C7A23" w:rsidP="00767047">
      <w:pPr>
        <w:pStyle w:val="Nivel2"/>
        <w:numPr>
          <w:ilvl w:val="1"/>
          <w:numId w:val="11"/>
        </w:numPr>
        <w:ind w:left="0" w:firstLine="0"/>
        <w:rPr>
          <w:b/>
          <w:color w:val="auto"/>
        </w:rPr>
      </w:pPr>
      <w:r w:rsidRPr="00282229">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282229" w:rsidRDefault="003C7A23" w:rsidP="00767047">
      <w:pPr>
        <w:pStyle w:val="Nivel3"/>
        <w:numPr>
          <w:ilvl w:val="2"/>
          <w:numId w:val="11"/>
        </w:numPr>
        <w:ind w:left="284" w:firstLine="0"/>
        <w:rPr>
          <w:b/>
          <w:bCs/>
          <w:color w:val="auto"/>
        </w:rPr>
      </w:pPr>
      <w:bookmarkStart w:id="30" w:name="_Hlk126568356"/>
      <w:r w:rsidRPr="00282229">
        <w:rPr>
          <w:color w:val="auto"/>
        </w:rPr>
        <w:t>Em se tratando de serviços de engenharia, o licitante vencedor será convocado a apresentar à Administração, por meio eletrônico, as planilhas com indicação dos quantitativos e dos custos unitários</w:t>
      </w:r>
      <w:bookmarkEnd w:id="30"/>
      <w:r w:rsidRPr="00282229">
        <w:rPr>
          <w:color w:val="auto"/>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3CD3742" w14:textId="63C5A941" w:rsidR="00086BB6" w:rsidRPr="00282229" w:rsidRDefault="00140C04" w:rsidP="00767047">
      <w:pPr>
        <w:pStyle w:val="Nvel3-R"/>
        <w:numPr>
          <w:ilvl w:val="2"/>
          <w:numId w:val="11"/>
        </w:numPr>
        <w:ind w:left="284" w:firstLine="0"/>
        <w:rPr>
          <w:color w:val="auto"/>
        </w:rPr>
      </w:pPr>
      <w:r w:rsidRPr="00282229">
        <w:rPr>
          <w:color w:val="auto"/>
        </w:rPr>
        <w:t xml:space="preserve">Caso a produtividade </w:t>
      </w:r>
      <w:r w:rsidR="00086BB6" w:rsidRPr="00282229">
        <w:rPr>
          <w:color w:val="auto"/>
        </w:rPr>
        <w:t xml:space="preserve">for diferente daquela utilizada pela Administração como referência, ou não estiver contida na faixa referencial de produtividade, mas admitida pelo ato convocatório, </w:t>
      </w:r>
      <w:r w:rsidR="00816B57" w:rsidRPr="00282229">
        <w:rPr>
          <w:color w:val="auto"/>
        </w:rPr>
        <w:t xml:space="preserve">o licitante deverá </w:t>
      </w:r>
      <w:r w:rsidR="00A21CD7" w:rsidRPr="00282229">
        <w:rPr>
          <w:color w:val="auto"/>
        </w:rPr>
        <w:t xml:space="preserve">apresentar </w:t>
      </w:r>
      <w:r w:rsidR="00086BB6" w:rsidRPr="00282229">
        <w:rPr>
          <w:color w:val="auto"/>
        </w:rPr>
        <w:t xml:space="preserve">a respectiva comprovação de exequibilidade; </w:t>
      </w:r>
    </w:p>
    <w:p w14:paraId="011D4324" w14:textId="5F76A857" w:rsidR="00086BB6" w:rsidRPr="00282229" w:rsidRDefault="00086BB6" w:rsidP="00767047">
      <w:pPr>
        <w:pStyle w:val="Nvel3-R"/>
        <w:numPr>
          <w:ilvl w:val="2"/>
          <w:numId w:val="11"/>
        </w:numPr>
        <w:ind w:left="284" w:firstLine="0"/>
        <w:rPr>
          <w:b/>
          <w:color w:val="auto"/>
          <w:highlight w:val="yellow"/>
        </w:rPr>
      </w:pPr>
      <w:r w:rsidRPr="00282229">
        <w:rPr>
          <w:b/>
          <w:color w:val="auto"/>
          <w:highlight w:val="yellow"/>
        </w:rPr>
        <w:t xml:space="preserve">Os licitantes poderão apresentar produtividades diferenciadas daquela estabelecida pela Administração como referência, desde que não alterem o objeto da </w:t>
      </w:r>
      <w:r w:rsidRPr="00282229">
        <w:rPr>
          <w:b/>
          <w:color w:val="auto"/>
          <w:highlight w:val="yellow"/>
        </w:rPr>
        <w:lastRenderedPageBreak/>
        <w:t>contratação, não contrariem dispositivos legais vigentes e, caso não estejam contidas nas faixas referenciais de produtividade, comprovem a exequibilidade da proposta.</w:t>
      </w:r>
    </w:p>
    <w:p w14:paraId="5AA5715A" w14:textId="77777777" w:rsidR="00086BB6" w:rsidRPr="00282229" w:rsidRDefault="00086BB6" w:rsidP="00767047">
      <w:pPr>
        <w:pStyle w:val="Nvel3-R"/>
        <w:numPr>
          <w:ilvl w:val="2"/>
          <w:numId w:val="11"/>
        </w:numPr>
        <w:ind w:left="284" w:firstLine="0"/>
        <w:rPr>
          <w:color w:val="auto"/>
        </w:rPr>
      </w:pPr>
      <w:r w:rsidRPr="00282229">
        <w:rPr>
          <w:color w:val="auto"/>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282229" w:rsidRDefault="003C7A23" w:rsidP="00767047">
      <w:pPr>
        <w:pStyle w:val="Nivel2"/>
        <w:numPr>
          <w:ilvl w:val="1"/>
          <w:numId w:val="11"/>
        </w:numPr>
        <w:ind w:left="0" w:firstLine="0"/>
        <w:rPr>
          <w:b/>
          <w:color w:val="auto"/>
          <w:highlight w:val="yellow"/>
        </w:rPr>
      </w:pPr>
      <w:r w:rsidRPr="00282229">
        <w:rPr>
          <w:b/>
          <w:color w:val="auto"/>
          <w:highlight w:val="yellow"/>
        </w:rPr>
        <w:t>Erros no preenchimento da planilha não constituem motivo para a desclassificação da proposta. A planilha poderá́ ser ajustada pelo fornecedor, no prazo indicado pelo sistema, desde que não haja majoração do preço</w:t>
      </w:r>
      <w:r w:rsidR="00D57A88" w:rsidRPr="00282229">
        <w:rPr>
          <w:b/>
          <w:color w:val="auto"/>
          <w:highlight w:val="yellow"/>
        </w:rPr>
        <w:t xml:space="preserve"> e </w:t>
      </w:r>
      <w:r w:rsidR="0018388F" w:rsidRPr="00282229">
        <w:rPr>
          <w:b/>
          <w:color w:val="auto"/>
          <w:highlight w:val="yellow"/>
        </w:rPr>
        <w:t xml:space="preserve">que </w:t>
      </w:r>
      <w:r w:rsidR="00D57A88" w:rsidRPr="00282229">
        <w:rPr>
          <w:b/>
          <w:color w:val="auto"/>
          <w:highlight w:val="yellow"/>
        </w:rPr>
        <w:t>se comprove que este é o bastante para arcar com todos os custos da contratação;</w:t>
      </w:r>
    </w:p>
    <w:p w14:paraId="4E717186" w14:textId="77777777" w:rsidR="003C7A23" w:rsidRPr="00282229" w:rsidRDefault="003C7A23" w:rsidP="00767047">
      <w:pPr>
        <w:pStyle w:val="Nivel3"/>
        <w:numPr>
          <w:ilvl w:val="2"/>
          <w:numId w:val="11"/>
        </w:numPr>
        <w:ind w:left="284" w:firstLine="0"/>
        <w:rPr>
          <w:b/>
          <w:color w:val="auto"/>
        </w:rPr>
      </w:pPr>
      <w:r w:rsidRPr="00282229">
        <w:rPr>
          <w:color w:val="auto"/>
        </w:rPr>
        <w:t>O ajuste de que trata este dispositivo se limita a sanar erros ou falhas que não alterem a substância das propostas;</w:t>
      </w:r>
    </w:p>
    <w:p w14:paraId="711CFD04" w14:textId="77777777" w:rsidR="003C7A23" w:rsidRPr="00282229" w:rsidRDefault="003C7A23" w:rsidP="00767047">
      <w:pPr>
        <w:pStyle w:val="Nivel3"/>
        <w:numPr>
          <w:ilvl w:val="2"/>
          <w:numId w:val="11"/>
        </w:numPr>
        <w:ind w:left="284" w:firstLine="0"/>
        <w:rPr>
          <w:b/>
          <w:color w:val="auto"/>
        </w:rPr>
      </w:pPr>
      <w:r w:rsidRPr="00282229">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282229" w:rsidRDefault="005A7699" w:rsidP="00767047">
      <w:pPr>
        <w:pStyle w:val="Nivel2"/>
        <w:numPr>
          <w:ilvl w:val="1"/>
          <w:numId w:val="11"/>
        </w:numPr>
        <w:ind w:left="0" w:firstLine="0"/>
        <w:rPr>
          <w:b/>
          <w:color w:val="auto"/>
        </w:rPr>
      </w:pPr>
      <w:r w:rsidRPr="00282229">
        <w:rPr>
          <w:b/>
          <w:color w:val="auto"/>
          <w:lang w:eastAsia="en-US"/>
        </w:rPr>
        <w:t xml:space="preserve">Para fins de análise da proposta quanto ao cumprimento </w:t>
      </w:r>
      <w:r w:rsidRPr="00282229">
        <w:rPr>
          <w:b/>
          <w:color w:val="auto"/>
        </w:rPr>
        <w:t>das</w:t>
      </w:r>
      <w:r w:rsidRPr="00282229">
        <w:rPr>
          <w:b/>
          <w:color w:val="auto"/>
          <w:lang w:eastAsia="en-US"/>
        </w:rPr>
        <w:t xml:space="preserve"> especificações do objeto, poderá ser colhida a </w:t>
      </w:r>
      <w:r w:rsidRPr="00282229">
        <w:rPr>
          <w:b/>
          <w:color w:val="auto"/>
        </w:rPr>
        <w:t>manifestação</w:t>
      </w:r>
      <w:r w:rsidRPr="00282229">
        <w:rPr>
          <w:b/>
          <w:color w:val="auto"/>
          <w:lang w:eastAsia="en-US"/>
        </w:rPr>
        <w:t xml:space="preserve"> escrita do setor requisitante do serviço ou da área especializada no objeto.</w:t>
      </w:r>
    </w:p>
    <w:p w14:paraId="1D815012" w14:textId="5C3F4563" w:rsidR="00603083" w:rsidRPr="00282229" w:rsidRDefault="00603083" w:rsidP="00767047">
      <w:pPr>
        <w:pStyle w:val="Nivel2"/>
        <w:numPr>
          <w:ilvl w:val="1"/>
          <w:numId w:val="11"/>
        </w:numPr>
        <w:ind w:left="0" w:firstLine="0"/>
        <w:rPr>
          <w:b/>
          <w:color w:val="auto"/>
        </w:rPr>
      </w:pPr>
      <w:r w:rsidRPr="00282229">
        <w:rPr>
          <w:color w:val="auto"/>
        </w:rPr>
        <w:t xml:space="preserve">O </w:t>
      </w:r>
      <w:r w:rsidR="0066088B" w:rsidRPr="00282229">
        <w:rPr>
          <w:b/>
          <w:color w:val="auto"/>
        </w:rPr>
        <w:t>Agente da Contratação</w:t>
      </w:r>
      <w:r w:rsidR="0066088B" w:rsidRPr="00282229">
        <w:rPr>
          <w:color w:val="auto"/>
        </w:rPr>
        <w:t xml:space="preserve"> </w:t>
      </w:r>
      <w:r w:rsidRPr="00282229">
        <w:rPr>
          <w:color w:val="auto"/>
        </w:rPr>
        <w:t>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4357DF78" w14:textId="06CB4DD7" w:rsidR="00603083" w:rsidRPr="00282229" w:rsidRDefault="00603083" w:rsidP="00767047">
      <w:pPr>
        <w:pStyle w:val="Nivel2"/>
        <w:numPr>
          <w:ilvl w:val="1"/>
          <w:numId w:val="11"/>
        </w:numPr>
        <w:ind w:left="0" w:firstLine="0"/>
        <w:rPr>
          <w:b/>
          <w:color w:val="auto"/>
        </w:rPr>
      </w:pPr>
      <w:r w:rsidRPr="00282229">
        <w:rPr>
          <w:color w:val="auto"/>
        </w:rPr>
        <w:t xml:space="preserve">O </w:t>
      </w:r>
      <w:r w:rsidR="0066088B" w:rsidRPr="00282229">
        <w:rPr>
          <w:b/>
          <w:color w:val="auto"/>
        </w:rPr>
        <w:t>Agente da Contratação</w:t>
      </w:r>
      <w:r w:rsidR="0066088B" w:rsidRPr="00282229">
        <w:rPr>
          <w:color w:val="auto"/>
        </w:rPr>
        <w:t xml:space="preserve"> </w:t>
      </w:r>
      <w:r w:rsidRPr="00282229">
        <w:rPr>
          <w:color w:val="auto"/>
        </w:rPr>
        <w:t>concederá o prazo de 01 dia útil, para readequação da proposta</w:t>
      </w:r>
      <w:r w:rsidR="00FD3340" w:rsidRPr="00282229">
        <w:rPr>
          <w:color w:val="auto"/>
        </w:rPr>
        <w:t>,</w:t>
      </w:r>
      <w:r w:rsidRPr="00282229">
        <w:rPr>
          <w:color w:val="auto"/>
        </w:rPr>
        <w:t xml:space="preserve"> quando esta não observar os custos unitários mínimos relevantes, sob pena de desclassificação, na forma da Instrução Normativa nº 73, de 30 de setembro de 2022</w:t>
      </w:r>
      <w:r w:rsidR="00EC3837" w:rsidRPr="00282229">
        <w:rPr>
          <w:color w:val="auto"/>
        </w:rPr>
        <w:t>;</w:t>
      </w:r>
    </w:p>
    <w:p w14:paraId="4C7023C7" w14:textId="77777777" w:rsidR="00EC3837" w:rsidRPr="00282229" w:rsidRDefault="00EC3837" w:rsidP="00767047">
      <w:pPr>
        <w:pStyle w:val="Nivel2"/>
        <w:numPr>
          <w:ilvl w:val="1"/>
          <w:numId w:val="11"/>
        </w:numPr>
        <w:ind w:left="0" w:firstLine="0"/>
        <w:rPr>
          <w:color w:val="auto"/>
        </w:rPr>
      </w:pPr>
      <w:r w:rsidRPr="00282229">
        <w:rPr>
          <w:color w:val="auto"/>
        </w:rPr>
        <w:t>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p>
    <w:p w14:paraId="2FEA5949" w14:textId="77777777" w:rsidR="00EC3837" w:rsidRPr="00282229" w:rsidRDefault="00EC3837" w:rsidP="00EC3837">
      <w:pPr>
        <w:pStyle w:val="Nivel2"/>
        <w:numPr>
          <w:ilvl w:val="0"/>
          <w:numId w:val="0"/>
        </w:numPr>
        <w:rPr>
          <w:color w:val="auto"/>
          <w:highlight w:val="yellow"/>
        </w:rPr>
      </w:pPr>
    </w:p>
    <w:p w14:paraId="3C84D4EA" w14:textId="77777777" w:rsidR="003C7A23" w:rsidRPr="00282229" w:rsidRDefault="003C7A23" w:rsidP="00767047">
      <w:pPr>
        <w:pStyle w:val="Nivel01"/>
        <w:numPr>
          <w:ilvl w:val="0"/>
          <w:numId w:val="11"/>
        </w:numPr>
        <w:ind w:left="0" w:firstLine="0"/>
      </w:pPr>
      <w:bookmarkStart w:id="31" w:name="_Toc135469202"/>
      <w:r w:rsidRPr="00282229">
        <w:t>DA FASE DE HABILITAÇÃO</w:t>
      </w:r>
      <w:bookmarkEnd w:id="31"/>
    </w:p>
    <w:p w14:paraId="4EE8D8D1" w14:textId="2C5B2FB8" w:rsidR="003C7A23" w:rsidRPr="00282229" w:rsidRDefault="003C7A23" w:rsidP="00767047">
      <w:pPr>
        <w:pStyle w:val="Nivel2"/>
        <w:numPr>
          <w:ilvl w:val="1"/>
          <w:numId w:val="11"/>
        </w:numPr>
        <w:ind w:left="0" w:firstLine="0"/>
        <w:rPr>
          <w:color w:val="auto"/>
        </w:rPr>
      </w:pPr>
      <w:r w:rsidRPr="00282229">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282229">
          <w:rPr>
            <w:rStyle w:val="Hyperlink"/>
            <w:color w:val="auto"/>
          </w:rPr>
          <w:t>arts. 62 a 70 da Lei nº 14.133, de 2021</w:t>
        </w:r>
      </w:hyperlink>
      <w:r w:rsidRPr="00282229">
        <w:rPr>
          <w:color w:val="auto"/>
        </w:rPr>
        <w:t>.</w:t>
      </w:r>
    </w:p>
    <w:p w14:paraId="55D2B286" w14:textId="77777777" w:rsidR="003C7A23" w:rsidRPr="00282229" w:rsidRDefault="003C7A23" w:rsidP="00767047">
      <w:pPr>
        <w:pStyle w:val="Nivel3"/>
        <w:numPr>
          <w:ilvl w:val="2"/>
          <w:numId w:val="11"/>
        </w:numPr>
        <w:ind w:left="284" w:firstLine="0"/>
        <w:rPr>
          <w:i/>
          <w:iCs/>
          <w:color w:val="auto"/>
        </w:rPr>
      </w:pPr>
      <w:bookmarkStart w:id="32" w:name="_Ref114663777"/>
      <w:r w:rsidRPr="00282229">
        <w:rPr>
          <w:color w:val="auto"/>
        </w:rPr>
        <w:t>A documentação exigida para fins de habilitação jurídica, fiscal, social e trabalhista e econômico-ﬁnanceira, poderá ser substituída pelo registro cadastral no SICAF.</w:t>
      </w:r>
      <w:bookmarkEnd w:id="32"/>
    </w:p>
    <w:p w14:paraId="0F17AE67" w14:textId="77777777" w:rsidR="003C7A23" w:rsidRPr="00282229" w:rsidRDefault="003C7A23" w:rsidP="00767047">
      <w:pPr>
        <w:pStyle w:val="Nivel2"/>
        <w:numPr>
          <w:ilvl w:val="1"/>
          <w:numId w:val="11"/>
        </w:numPr>
        <w:ind w:left="0" w:firstLine="0"/>
        <w:rPr>
          <w:i/>
          <w:color w:val="auto"/>
        </w:rPr>
      </w:pPr>
      <w:r w:rsidRPr="00282229">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1A8A523A" w14:textId="09227E0E" w:rsidR="003C7A23" w:rsidRPr="00282229" w:rsidRDefault="003C7A23" w:rsidP="00767047">
      <w:pPr>
        <w:pStyle w:val="Nivel3"/>
        <w:numPr>
          <w:ilvl w:val="2"/>
          <w:numId w:val="11"/>
        </w:numPr>
        <w:ind w:left="284" w:firstLine="0"/>
        <w:rPr>
          <w:i/>
          <w:iCs/>
          <w:color w:val="auto"/>
        </w:rPr>
      </w:pPr>
      <w:r w:rsidRPr="00282229">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282229">
          <w:rPr>
            <w:rStyle w:val="Hyperlink"/>
            <w:color w:val="auto"/>
          </w:rPr>
          <w:t>Decreto nº 8.660, de 29 de janeiro de 2016</w:t>
        </w:r>
      </w:hyperlink>
      <w:r w:rsidRPr="00282229">
        <w:rPr>
          <w:color w:val="auto"/>
        </w:rPr>
        <w:t>, ou de outro que venha a substituí-lo, ou consularizados pelos respectivos consulados ou embaixadas.</w:t>
      </w:r>
    </w:p>
    <w:p w14:paraId="4B8AFE07" w14:textId="001723F0" w:rsidR="003C7A23" w:rsidRPr="00282229" w:rsidRDefault="003C7A23" w:rsidP="00767047">
      <w:pPr>
        <w:pStyle w:val="Nivel2"/>
        <w:numPr>
          <w:ilvl w:val="1"/>
          <w:numId w:val="11"/>
        </w:numPr>
        <w:ind w:left="0" w:firstLine="0"/>
        <w:rPr>
          <w:color w:val="auto"/>
        </w:rPr>
      </w:pPr>
      <w:r w:rsidRPr="00282229">
        <w:rPr>
          <w:color w:val="auto"/>
        </w:rPr>
        <w:t xml:space="preserve">Os documentos exigidos para fins de habilitação </w:t>
      </w:r>
      <w:r w:rsidR="00EB4A4D" w:rsidRPr="00282229">
        <w:rPr>
          <w:color w:val="auto"/>
        </w:rPr>
        <w:t>deverão</w:t>
      </w:r>
      <w:r w:rsidRPr="00282229">
        <w:rPr>
          <w:color w:val="auto"/>
        </w:rPr>
        <w:t xml:space="preserve"> ser apresentados </w:t>
      </w:r>
      <w:r w:rsidR="00EB4A4D" w:rsidRPr="00282229">
        <w:rPr>
          <w:rFonts w:ascii="Times New Roman" w:hAnsi="Times New Roman" w:cs="Times New Roman"/>
          <w:b/>
          <w:bCs/>
          <w:color w:val="auto"/>
          <w:highlight w:val="yellow"/>
        </w:rPr>
        <w:t>no prazo de 0</w:t>
      </w:r>
      <w:r w:rsidR="0060263F" w:rsidRPr="00282229">
        <w:rPr>
          <w:rFonts w:ascii="Times New Roman" w:hAnsi="Times New Roman" w:cs="Times New Roman"/>
          <w:b/>
          <w:bCs/>
          <w:color w:val="auto"/>
          <w:highlight w:val="yellow"/>
        </w:rPr>
        <w:t>3</w:t>
      </w:r>
      <w:r w:rsidR="00EB4A4D" w:rsidRPr="00282229">
        <w:rPr>
          <w:rFonts w:ascii="Times New Roman" w:hAnsi="Times New Roman" w:cs="Times New Roman"/>
          <w:b/>
          <w:bCs/>
          <w:color w:val="auto"/>
          <w:highlight w:val="yellow"/>
        </w:rPr>
        <w:t xml:space="preserve"> (</w:t>
      </w:r>
      <w:r w:rsidR="0060263F" w:rsidRPr="00282229">
        <w:rPr>
          <w:rFonts w:ascii="Times New Roman" w:hAnsi="Times New Roman" w:cs="Times New Roman"/>
          <w:b/>
          <w:bCs/>
          <w:color w:val="auto"/>
          <w:highlight w:val="yellow"/>
        </w:rPr>
        <w:t>três</w:t>
      </w:r>
      <w:r w:rsidR="00EB4A4D" w:rsidRPr="00282229">
        <w:rPr>
          <w:rFonts w:ascii="Times New Roman" w:hAnsi="Times New Roman" w:cs="Times New Roman"/>
          <w:b/>
          <w:bCs/>
          <w:color w:val="auto"/>
          <w:highlight w:val="yellow"/>
        </w:rPr>
        <w:t xml:space="preserve">) dias úteis, contados a partir da solicitação, anexando na opção </w:t>
      </w:r>
      <w:r w:rsidR="00EB4A4D" w:rsidRPr="00282229">
        <w:rPr>
          <w:rFonts w:ascii="Times New Roman" w:hAnsi="Times New Roman" w:cs="Times New Roman"/>
          <w:b/>
          <w:bCs/>
          <w:i/>
          <w:color w:val="auto"/>
          <w:highlight w:val="yellow"/>
        </w:rPr>
        <w:t xml:space="preserve">“Enviar anexo” </w:t>
      </w:r>
      <w:r w:rsidR="00EB4A4D" w:rsidRPr="00282229">
        <w:rPr>
          <w:rFonts w:ascii="Times New Roman" w:hAnsi="Times New Roman" w:cs="Times New Roman"/>
          <w:b/>
          <w:bCs/>
          <w:color w:val="auto"/>
          <w:highlight w:val="yellow"/>
        </w:rPr>
        <w:t>respeitado o limite do sistema eletrônico de 50MB, podendo ser incluídos quantos arquivos forem necessários</w:t>
      </w:r>
      <w:r w:rsidRPr="00282229">
        <w:rPr>
          <w:color w:val="auto"/>
        </w:rPr>
        <w:t>.</w:t>
      </w:r>
    </w:p>
    <w:p w14:paraId="2E4024D1" w14:textId="77777777" w:rsidR="003C7A23" w:rsidRPr="00282229" w:rsidRDefault="003C7A23" w:rsidP="00767047">
      <w:pPr>
        <w:pStyle w:val="Nivel2"/>
        <w:numPr>
          <w:ilvl w:val="1"/>
          <w:numId w:val="11"/>
        </w:numPr>
        <w:ind w:left="0" w:firstLine="0"/>
        <w:rPr>
          <w:i/>
          <w:color w:val="auto"/>
        </w:rPr>
      </w:pPr>
      <w:r w:rsidRPr="00282229">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282229" w:rsidRDefault="003C7A23" w:rsidP="00767047">
      <w:pPr>
        <w:pStyle w:val="Nivel2"/>
        <w:numPr>
          <w:ilvl w:val="1"/>
          <w:numId w:val="11"/>
        </w:numPr>
        <w:ind w:left="0" w:firstLine="0"/>
        <w:rPr>
          <w:color w:val="auto"/>
        </w:rPr>
      </w:pPr>
      <w:r w:rsidRPr="00282229">
        <w:rPr>
          <w:color w:val="auto"/>
        </w:rPr>
        <w:t>Será verificado se o licitante apresentou declaração de que atende aos requisitos de habilitação, e o declarante responderá pela veracidade das informações prestadas, na forma da lei (</w:t>
      </w:r>
      <w:hyperlink r:id="rId39" w:anchor="art63" w:history="1">
        <w:r w:rsidRPr="00282229">
          <w:rPr>
            <w:rStyle w:val="Hyperlink"/>
            <w:color w:val="auto"/>
          </w:rPr>
          <w:t>art. 63, I, da Lei nº 14.133/2021</w:t>
        </w:r>
      </w:hyperlink>
      <w:r w:rsidRPr="00282229">
        <w:rPr>
          <w:color w:val="auto"/>
        </w:rPr>
        <w:t>).</w:t>
      </w:r>
    </w:p>
    <w:p w14:paraId="045F0071" w14:textId="444DBEA8" w:rsidR="003C7A23" w:rsidRPr="00282229" w:rsidRDefault="004B6EA3" w:rsidP="00767047">
      <w:pPr>
        <w:pStyle w:val="Nivel2"/>
        <w:numPr>
          <w:ilvl w:val="1"/>
          <w:numId w:val="11"/>
        </w:numPr>
        <w:ind w:left="0" w:firstLine="0"/>
        <w:rPr>
          <w:color w:val="auto"/>
        </w:rPr>
      </w:pPr>
      <w:r w:rsidRPr="00282229">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r w:rsidR="003C7A23" w:rsidRPr="00282229">
        <w:rPr>
          <w:color w:val="auto"/>
        </w:rPr>
        <w:t>.</w:t>
      </w:r>
    </w:p>
    <w:p w14:paraId="4BA09E2E" w14:textId="28241648" w:rsidR="003C7A23" w:rsidRPr="00282229" w:rsidRDefault="004B6EA3" w:rsidP="00767047">
      <w:pPr>
        <w:pStyle w:val="Nvel2-Red"/>
        <w:numPr>
          <w:ilvl w:val="1"/>
          <w:numId w:val="11"/>
        </w:numPr>
        <w:ind w:left="0" w:firstLine="0"/>
        <w:rPr>
          <w:color w:val="auto"/>
        </w:rPr>
      </w:pPr>
      <w:r w:rsidRPr="00282229">
        <w:rPr>
          <w:i w:val="0"/>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3C7A23" w:rsidRPr="00282229">
        <w:rPr>
          <w:color w:val="auto"/>
        </w:rPr>
        <w:t>.</w:t>
      </w:r>
    </w:p>
    <w:p w14:paraId="35A9A44A" w14:textId="48107044" w:rsidR="00250A9E" w:rsidRPr="00282229" w:rsidRDefault="00250A9E" w:rsidP="00767047">
      <w:pPr>
        <w:pStyle w:val="Nvel2-Red"/>
        <w:numPr>
          <w:ilvl w:val="1"/>
          <w:numId w:val="11"/>
        </w:numPr>
        <w:ind w:left="0" w:firstLine="0"/>
        <w:rPr>
          <w:i w:val="0"/>
          <w:color w:val="auto"/>
        </w:rPr>
      </w:pPr>
      <w:r w:rsidRPr="00282229">
        <w:rPr>
          <w:i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5F11108D" w:rsidR="003C7A23" w:rsidRPr="00282229" w:rsidRDefault="003C7A23" w:rsidP="00767047">
      <w:pPr>
        <w:pStyle w:val="Nvel3-R"/>
        <w:numPr>
          <w:ilvl w:val="2"/>
          <w:numId w:val="11"/>
        </w:numPr>
        <w:ind w:left="284" w:firstLine="0"/>
        <w:rPr>
          <w:i w:val="0"/>
          <w:color w:val="auto"/>
        </w:rPr>
      </w:pPr>
      <w:r w:rsidRPr="00282229">
        <w:rPr>
          <w:i w:val="0"/>
          <w:color w:val="auto"/>
        </w:rPr>
        <w:t>O licitante que optar por realizar vistoria prévia terá disponibilizado pela Administração data e horá</w:t>
      </w:r>
      <w:r w:rsidR="009C4D1A" w:rsidRPr="00282229">
        <w:rPr>
          <w:i w:val="0"/>
          <w:color w:val="auto"/>
        </w:rPr>
        <w:t>rio exclusivos, a ser agendado</w:t>
      </w:r>
      <w:r w:rsidR="004D1556" w:rsidRPr="00282229">
        <w:rPr>
          <w:i w:val="0"/>
          <w:color w:val="auto"/>
        </w:rPr>
        <w:t xml:space="preserve"> </w:t>
      </w:r>
      <w:r w:rsidR="009C4D1A" w:rsidRPr="00282229">
        <w:rPr>
          <w:i w:val="0"/>
          <w:color w:val="auto"/>
        </w:rPr>
        <w:t>(81-343651</w:t>
      </w:r>
      <w:r w:rsidR="00263666" w:rsidRPr="00282229">
        <w:rPr>
          <w:i w:val="0"/>
          <w:color w:val="auto"/>
        </w:rPr>
        <w:t>06</w:t>
      </w:r>
      <w:r w:rsidR="009C4D1A" w:rsidRPr="00282229">
        <w:rPr>
          <w:i w:val="0"/>
          <w:color w:val="auto"/>
        </w:rPr>
        <w:t xml:space="preserve"> – Serviço de </w:t>
      </w:r>
      <w:r w:rsidR="00263666" w:rsidRPr="00282229">
        <w:rPr>
          <w:i w:val="0"/>
          <w:color w:val="auto"/>
        </w:rPr>
        <w:t>Manutenção Rodoviária</w:t>
      </w:r>
      <w:r w:rsidR="009C4D1A" w:rsidRPr="00282229">
        <w:rPr>
          <w:i w:val="0"/>
          <w:color w:val="auto"/>
        </w:rPr>
        <w:t>/S</w:t>
      </w:r>
      <w:r w:rsidR="00263666" w:rsidRPr="00282229">
        <w:rPr>
          <w:i w:val="0"/>
          <w:color w:val="auto"/>
        </w:rPr>
        <w:t>MT</w:t>
      </w:r>
      <w:r w:rsidR="009F0FEB" w:rsidRPr="00282229">
        <w:rPr>
          <w:i w:val="0"/>
          <w:color w:val="auto"/>
        </w:rPr>
        <w:t>/</w:t>
      </w:r>
      <w:r w:rsidR="009C4D1A" w:rsidRPr="00282229">
        <w:rPr>
          <w:i w:val="0"/>
          <w:color w:val="auto"/>
        </w:rPr>
        <w:t>SR</w:t>
      </w:r>
      <w:r w:rsidR="009F0FEB" w:rsidRPr="00282229">
        <w:rPr>
          <w:i w:val="0"/>
          <w:color w:val="auto"/>
        </w:rPr>
        <w:t>-</w:t>
      </w:r>
      <w:r w:rsidR="009C4D1A" w:rsidRPr="00282229">
        <w:rPr>
          <w:i w:val="0"/>
          <w:color w:val="auto"/>
        </w:rPr>
        <w:t>PE)</w:t>
      </w:r>
      <w:r w:rsidRPr="00282229">
        <w:rPr>
          <w:i w:val="0"/>
          <w:color w:val="auto"/>
        </w:rPr>
        <w:t>, de modo que seu agendamento não coincida com o agendamento de outros licitantes.</w:t>
      </w:r>
    </w:p>
    <w:p w14:paraId="38B6D636" w14:textId="77777777" w:rsidR="003C7A23" w:rsidRPr="00282229" w:rsidRDefault="003C7A23" w:rsidP="00767047">
      <w:pPr>
        <w:pStyle w:val="Nvel3-R"/>
        <w:numPr>
          <w:ilvl w:val="2"/>
          <w:numId w:val="11"/>
        </w:numPr>
        <w:ind w:left="284" w:firstLine="0"/>
        <w:rPr>
          <w:i w:val="0"/>
          <w:color w:val="auto"/>
        </w:rPr>
      </w:pPr>
      <w:r w:rsidRPr="00282229">
        <w:rPr>
          <w:i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282229" w:rsidRDefault="003C7A23" w:rsidP="00767047">
      <w:pPr>
        <w:pStyle w:val="Nivel2"/>
        <w:numPr>
          <w:ilvl w:val="1"/>
          <w:numId w:val="11"/>
        </w:numPr>
        <w:ind w:left="0" w:firstLine="0"/>
        <w:rPr>
          <w:i/>
          <w:color w:val="auto"/>
        </w:rPr>
      </w:pPr>
      <w:r w:rsidRPr="00282229">
        <w:rPr>
          <w:color w:val="auto"/>
        </w:rPr>
        <w:t>A habilitação será verificada por meio do Sicaf, nos documentos por ele abrangidos.</w:t>
      </w:r>
    </w:p>
    <w:p w14:paraId="4D240E30" w14:textId="460DD9AF" w:rsidR="003C7A23" w:rsidRPr="00282229" w:rsidRDefault="003C7A23" w:rsidP="00767047">
      <w:pPr>
        <w:pStyle w:val="Nivel3"/>
        <w:numPr>
          <w:ilvl w:val="2"/>
          <w:numId w:val="11"/>
        </w:numPr>
        <w:ind w:left="284" w:firstLine="0"/>
        <w:rPr>
          <w:color w:val="auto"/>
        </w:rPr>
      </w:pPr>
      <w:r w:rsidRPr="00282229">
        <w:rPr>
          <w:color w:val="auto"/>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282229">
          <w:rPr>
            <w:rStyle w:val="Hyperlink"/>
            <w:color w:val="auto"/>
          </w:rPr>
          <w:t>IN nº 3/2018, art. 4º, §1º, e art. 6º, §4º</w:t>
        </w:r>
      </w:hyperlink>
      <w:r w:rsidRPr="00282229">
        <w:rPr>
          <w:color w:val="auto"/>
        </w:rPr>
        <w:t>).</w:t>
      </w:r>
    </w:p>
    <w:p w14:paraId="7B41325B" w14:textId="3DC1EBD2" w:rsidR="003C7A23" w:rsidRPr="00282229" w:rsidRDefault="003C7A23" w:rsidP="00767047">
      <w:pPr>
        <w:pStyle w:val="Nivel2"/>
        <w:numPr>
          <w:ilvl w:val="1"/>
          <w:numId w:val="11"/>
        </w:numPr>
        <w:ind w:left="0" w:firstLine="0"/>
        <w:rPr>
          <w:color w:val="auto"/>
        </w:rPr>
      </w:pPr>
      <w:r w:rsidRPr="00282229">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history="1">
        <w:r w:rsidRPr="00282229">
          <w:rPr>
            <w:rStyle w:val="Hyperlink"/>
            <w:color w:val="auto"/>
          </w:rPr>
          <w:t xml:space="preserve">IN nº 3/2018, art. 7º, </w:t>
        </w:r>
        <w:r w:rsidRPr="00282229">
          <w:rPr>
            <w:rStyle w:val="Hyperlink"/>
            <w:i/>
            <w:iCs/>
            <w:color w:val="auto"/>
          </w:rPr>
          <w:t>caput</w:t>
        </w:r>
      </w:hyperlink>
      <w:r w:rsidRPr="00282229">
        <w:rPr>
          <w:color w:val="auto"/>
        </w:rPr>
        <w:t>).</w:t>
      </w:r>
      <w:r w:rsidR="00842DBC" w:rsidRPr="00282229">
        <w:rPr>
          <w:color w:val="auto"/>
        </w:rPr>
        <w:t xml:space="preserve"> </w:t>
      </w:r>
    </w:p>
    <w:p w14:paraId="0F35D4FB" w14:textId="66771934" w:rsidR="003C7A23" w:rsidRPr="00282229" w:rsidRDefault="003C7A23" w:rsidP="00767047">
      <w:pPr>
        <w:pStyle w:val="Nivel3"/>
        <w:numPr>
          <w:ilvl w:val="2"/>
          <w:numId w:val="11"/>
        </w:numPr>
        <w:ind w:left="284" w:firstLine="0"/>
        <w:rPr>
          <w:color w:val="auto"/>
        </w:rPr>
      </w:pPr>
      <w:r w:rsidRPr="00282229">
        <w:rPr>
          <w:color w:val="auto"/>
        </w:rPr>
        <w:t>A não observância do disposto no item anterior poderá ensejar desclassificação no momento da habilitação. (</w:t>
      </w:r>
      <w:hyperlink r:id="rId42" w:history="1">
        <w:r w:rsidRPr="00282229">
          <w:rPr>
            <w:rStyle w:val="Hyperlink"/>
            <w:color w:val="auto"/>
          </w:rPr>
          <w:t>IN nº 3/2018, art. 7º, parágrafo único</w:t>
        </w:r>
      </w:hyperlink>
      <w:r w:rsidRPr="00282229">
        <w:rPr>
          <w:color w:val="auto"/>
        </w:rPr>
        <w:t>).</w:t>
      </w:r>
    </w:p>
    <w:p w14:paraId="1F3867D8" w14:textId="35A41FE1" w:rsidR="003C7A23" w:rsidRPr="00282229" w:rsidRDefault="003C7A23" w:rsidP="00767047">
      <w:pPr>
        <w:pStyle w:val="Nivel2"/>
        <w:numPr>
          <w:ilvl w:val="1"/>
          <w:numId w:val="11"/>
        </w:numPr>
        <w:ind w:left="0" w:firstLine="0"/>
        <w:rPr>
          <w:i/>
          <w:iCs/>
          <w:color w:val="auto"/>
        </w:rPr>
      </w:pPr>
      <w:r w:rsidRPr="00282229">
        <w:rPr>
          <w:color w:val="auto"/>
        </w:rPr>
        <w:t>A verificação pelo</w:t>
      </w:r>
      <w:r w:rsidR="00FB695B" w:rsidRPr="00282229">
        <w:rPr>
          <w:color w:val="auto"/>
        </w:rPr>
        <w:t xml:space="preserve"> </w:t>
      </w:r>
      <w:r w:rsidR="00DC2FD7" w:rsidRPr="00282229">
        <w:rPr>
          <w:b/>
          <w:color w:val="auto"/>
        </w:rPr>
        <w:t>Agente da Contratação</w:t>
      </w:r>
      <w:r w:rsidRPr="00282229">
        <w:rPr>
          <w:color w:val="auto"/>
        </w:rPr>
        <w:t>, em sítios eletrônicos oficiais de órgãos e entidades emissores de certidões constitui meio legal de prova, para fins de habilitação.</w:t>
      </w:r>
    </w:p>
    <w:p w14:paraId="51F487F5" w14:textId="53A67AD8" w:rsidR="003C7A23" w:rsidRPr="00282229" w:rsidRDefault="003C7A23" w:rsidP="00767047">
      <w:pPr>
        <w:pStyle w:val="Nivel3"/>
        <w:numPr>
          <w:ilvl w:val="2"/>
          <w:numId w:val="11"/>
        </w:numPr>
        <w:ind w:left="284" w:firstLine="0"/>
        <w:rPr>
          <w:i/>
          <w:iCs/>
          <w:color w:val="auto"/>
        </w:rPr>
      </w:pPr>
      <w:bookmarkStart w:id="33" w:name="_Ref114663151"/>
      <w:r w:rsidRPr="00282229">
        <w:rPr>
          <w:color w:val="auto"/>
        </w:rPr>
        <w:t xml:space="preserve">Os documentos exigidos para habilitação que não estejam contemplados no Sicaf serão enviados por meio do sistema, em formato digital, no prazo de </w:t>
      </w:r>
      <w:r w:rsidR="00642217" w:rsidRPr="00282229">
        <w:rPr>
          <w:rFonts w:ascii="Times New Roman" w:hAnsi="Times New Roman" w:cs="Times New Roman"/>
          <w:b/>
          <w:bCs/>
          <w:color w:val="auto"/>
          <w:highlight w:val="yellow"/>
        </w:rPr>
        <w:t>no prazo de 0</w:t>
      </w:r>
      <w:r w:rsidR="008F7D10" w:rsidRPr="00282229">
        <w:rPr>
          <w:rFonts w:ascii="Times New Roman" w:hAnsi="Times New Roman" w:cs="Times New Roman"/>
          <w:b/>
          <w:bCs/>
          <w:color w:val="auto"/>
          <w:highlight w:val="yellow"/>
        </w:rPr>
        <w:t>3</w:t>
      </w:r>
      <w:r w:rsidR="00642217" w:rsidRPr="00282229">
        <w:rPr>
          <w:rFonts w:ascii="Times New Roman" w:hAnsi="Times New Roman" w:cs="Times New Roman"/>
          <w:b/>
          <w:bCs/>
          <w:color w:val="auto"/>
          <w:highlight w:val="yellow"/>
        </w:rPr>
        <w:t xml:space="preserve"> (</w:t>
      </w:r>
      <w:r w:rsidR="008F7D10" w:rsidRPr="00282229">
        <w:rPr>
          <w:rFonts w:ascii="Times New Roman" w:hAnsi="Times New Roman" w:cs="Times New Roman"/>
          <w:b/>
          <w:bCs/>
          <w:color w:val="auto"/>
          <w:highlight w:val="yellow"/>
        </w:rPr>
        <w:t>três</w:t>
      </w:r>
      <w:r w:rsidR="00642217" w:rsidRPr="00282229">
        <w:rPr>
          <w:rFonts w:ascii="Times New Roman" w:hAnsi="Times New Roman" w:cs="Times New Roman"/>
          <w:b/>
          <w:bCs/>
          <w:color w:val="auto"/>
          <w:highlight w:val="yellow"/>
        </w:rPr>
        <w:t xml:space="preserve">) dias úteis contados a partir da solicitação, anexando na opção </w:t>
      </w:r>
      <w:r w:rsidR="00642217" w:rsidRPr="00282229">
        <w:rPr>
          <w:rFonts w:ascii="Times New Roman" w:hAnsi="Times New Roman" w:cs="Times New Roman"/>
          <w:b/>
          <w:bCs/>
          <w:i/>
          <w:color w:val="auto"/>
          <w:highlight w:val="yellow"/>
        </w:rPr>
        <w:t xml:space="preserve">“Enviar anexo” </w:t>
      </w:r>
      <w:r w:rsidR="00642217" w:rsidRPr="00282229">
        <w:rPr>
          <w:rFonts w:ascii="Times New Roman" w:hAnsi="Times New Roman" w:cs="Times New Roman"/>
          <w:b/>
          <w:bCs/>
          <w:color w:val="auto"/>
          <w:highlight w:val="yellow"/>
        </w:rPr>
        <w:t>respeitado o limite do sistema eletrônico de 50MB, podendo ser incluídos quantos arquivos forem necessários</w:t>
      </w:r>
      <w:bookmarkEnd w:id="33"/>
      <w:r w:rsidR="0086022A" w:rsidRPr="00282229">
        <w:rPr>
          <w:color w:val="auto"/>
        </w:rPr>
        <w:t>.</w:t>
      </w:r>
    </w:p>
    <w:p w14:paraId="74061ECE" w14:textId="336F3A71" w:rsidR="003C7A23" w:rsidRPr="00282229" w:rsidRDefault="006600D0" w:rsidP="00767047">
      <w:pPr>
        <w:pStyle w:val="Nivel2"/>
        <w:numPr>
          <w:ilvl w:val="1"/>
          <w:numId w:val="11"/>
        </w:numPr>
        <w:ind w:left="0" w:firstLine="0"/>
        <w:rPr>
          <w:b/>
          <w:i/>
          <w:color w:val="auto"/>
        </w:rPr>
      </w:pPr>
      <w:r w:rsidRPr="00282229">
        <w:rPr>
          <w:color w:val="auto"/>
        </w:rPr>
        <w:t>A Licitante deverá apresentar devidamente preenchido, conforme atestados de capacidade técnico-profissional apresentados, o Anexo IV Quadro 01 – RELAÇÃO DOS SERVIÇOS EXECUTADOS PELOS PROFISSIONAIS DETENTORES DE ATESTADO DE RESPONSABILIDADE TÉCNICA POR EXECUÇÃO DE SERVIÇOS COMPATÍVEIS COM O OBJETO DA LICITAÇÃO</w:t>
      </w:r>
      <w:r w:rsidR="003C7A23" w:rsidRPr="00282229">
        <w:rPr>
          <w:b/>
          <w:color w:val="auto"/>
        </w:rPr>
        <w:t>.</w:t>
      </w:r>
    </w:p>
    <w:p w14:paraId="39ACA429" w14:textId="61642B1C" w:rsidR="003C7A23" w:rsidRPr="00282229" w:rsidRDefault="006600D0" w:rsidP="00767047">
      <w:pPr>
        <w:pStyle w:val="Nivel2"/>
        <w:numPr>
          <w:ilvl w:val="1"/>
          <w:numId w:val="11"/>
        </w:numPr>
        <w:ind w:left="0" w:firstLine="0"/>
        <w:rPr>
          <w:i/>
          <w:color w:val="auto"/>
        </w:rPr>
      </w:pPr>
      <w:r w:rsidRPr="00282229">
        <w:rPr>
          <w:color w:val="auto"/>
        </w:rPr>
        <w:t>A Licitante deverá apresentar devidamente preenchido, conforme atestados de capacidade técnico-operacional apresentados, o Anexo IV– RELAÇÃO DOS SERVIÇOS EXECUTADOS PELO PROPONENTE COMPATÍVEIS COM O OBJETO DA LICITAÇÃO;</w:t>
      </w:r>
    </w:p>
    <w:p w14:paraId="38CA540A" w14:textId="2AAE84EA" w:rsidR="003C7A23" w:rsidRPr="00282229" w:rsidRDefault="006600D0" w:rsidP="00767047">
      <w:pPr>
        <w:pStyle w:val="Nivel2"/>
        <w:numPr>
          <w:ilvl w:val="1"/>
          <w:numId w:val="11"/>
        </w:numPr>
        <w:ind w:left="0" w:firstLine="0"/>
        <w:rPr>
          <w:i/>
          <w:color w:val="auto"/>
        </w:rPr>
      </w:pPr>
      <w:bookmarkStart w:id="34" w:name="_Ref114670319"/>
      <w:r w:rsidRPr="00282229">
        <w:rPr>
          <w:color w:val="auto"/>
        </w:rPr>
        <w:t xml:space="preserve">Para cada um dos serviços executados e relacionados </w:t>
      </w:r>
      <w:r w:rsidRPr="00282229">
        <w:rPr>
          <w:color w:val="auto"/>
          <w:highlight w:val="lightGray"/>
        </w:rPr>
        <w:t>no Anexo IV Quadros 01 e 02, deverá ser anexado atestado e/ou certidão comprovando a execução dos mesmos</w:t>
      </w:r>
      <w:bookmarkEnd w:id="34"/>
      <w:r w:rsidRPr="00282229">
        <w:rPr>
          <w:color w:val="auto"/>
        </w:rPr>
        <w:t>;</w:t>
      </w:r>
    </w:p>
    <w:p w14:paraId="40C07904" w14:textId="77777777" w:rsidR="006600D0" w:rsidRPr="00282229" w:rsidRDefault="006600D0" w:rsidP="00767047">
      <w:pPr>
        <w:pStyle w:val="Nivel3"/>
        <w:numPr>
          <w:ilvl w:val="2"/>
          <w:numId w:val="11"/>
        </w:numPr>
        <w:ind w:left="0" w:firstLine="709"/>
        <w:rPr>
          <w:color w:val="auto"/>
        </w:rPr>
      </w:pPr>
      <w:r w:rsidRPr="00282229">
        <w:rPr>
          <w:color w:val="auto"/>
        </w:rPr>
        <w:t>A Licitante deverá apresentar, devidamente preenchido, o Anexo IV Quadro 03 - RELAÇÃO E VINCULAÇÃO DA EQUIPE.</w:t>
      </w:r>
    </w:p>
    <w:p w14:paraId="32EF5423" w14:textId="77777777" w:rsidR="006600D0" w:rsidRPr="00282229" w:rsidRDefault="006600D0" w:rsidP="00767047">
      <w:pPr>
        <w:pStyle w:val="Nivel3"/>
        <w:numPr>
          <w:ilvl w:val="2"/>
          <w:numId w:val="11"/>
        </w:numPr>
        <w:ind w:left="0" w:firstLine="709"/>
        <w:rPr>
          <w:color w:val="auto"/>
        </w:rPr>
      </w:pPr>
      <w:r w:rsidRPr="00282229">
        <w:rPr>
          <w:color w:val="auto"/>
        </w:rPr>
        <w:t>A Licitante deverá apresentar devidamente preenchido o Anexo IV Quadro 04 - IDENTIFICAÇÃO, FORMAÇÃO E EXPERIÊNCIA DA EQUIPE TÉCNICA para cada profissional constante do Anexo II Quadro 03.</w:t>
      </w:r>
    </w:p>
    <w:p w14:paraId="227B99B5" w14:textId="77777777" w:rsidR="006600D0" w:rsidRPr="00282229" w:rsidRDefault="006600D0" w:rsidP="00767047">
      <w:pPr>
        <w:pStyle w:val="Nivel2"/>
        <w:numPr>
          <w:ilvl w:val="1"/>
          <w:numId w:val="11"/>
        </w:numPr>
        <w:spacing w:beforeLines="120" w:before="288" w:afterLines="120" w:after="288" w:line="312" w:lineRule="auto"/>
        <w:ind w:left="0" w:firstLine="567"/>
        <w:rPr>
          <w:i/>
          <w:color w:val="auto"/>
        </w:rPr>
      </w:pPr>
      <w:r w:rsidRPr="00282229">
        <w:rPr>
          <w:color w:val="auto"/>
        </w:rPr>
        <w:t>A verificação no Sicaf ou a exigência dos documentos nele não contidos somente será feita em relação ao licitante vencedor.</w:t>
      </w:r>
    </w:p>
    <w:p w14:paraId="7AC48A2B" w14:textId="77777777" w:rsidR="006600D0" w:rsidRPr="00282229" w:rsidRDefault="006600D0" w:rsidP="00767047">
      <w:pPr>
        <w:pStyle w:val="Nivel3"/>
        <w:numPr>
          <w:ilvl w:val="2"/>
          <w:numId w:val="11"/>
        </w:numPr>
        <w:spacing w:beforeLines="120" w:before="288" w:afterLines="120" w:after="288" w:line="312" w:lineRule="auto"/>
        <w:ind w:left="0" w:firstLine="709"/>
        <w:rPr>
          <w:i/>
          <w:color w:val="auto"/>
        </w:rPr>
      </w:pPr>
      <w:r w:rsidRPr="00282229">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60F59685" w14:textId="77777777" w:rsidR="006600D0" w:rsidRPr="00282229" w:rsidRDefault="006600D0" w:rsidP="00767047">
      <w:pPr>
        <w:pStyle w:val="Nivel3"/>
        <w:numPr>
          <w:ilvl w:val="2"/>
          <w:numId w:val="11"/>
        </w:numPr>
        <w:spacing w:beforeLines="120" w:before="288" w:afterLines="120" w:after="288" w:line="312" w:lineRule="auto"/>
        <w:ind w:left="0" w:firstLine="709"/>
        <w:rPr>
          <w:i/>
          <w:color w:val="auto"/>
        </w:rPr>
      </w:pPr>
      <w:r w:rsidRPr="00282229">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89C52BE" w14:textId="0575DDD0" w:rsidR="006600D0" w:rsidRPr="00282229" w:rsidRDefault="006600D0" w:rsidP="00767047">
      <w:pPr>
        <w:numPr>
          <w:ilvl w:val="1"/>
          <w:numId w:val="11"/>
        </w:numPr>
        <w:spacing w:before="120" w:after="120" w:line="276" w:lineRule="auto"/>
        <w:ind w:left="0" w:firstLine="0"/>
        <w:jc w:val="both"/>
        <w:rPr>
          <w:rFonts w:ascii="Arial" w:hAnsi="Arial" w:cs="Arial"/>
          <w:i/>
          <w:sz w:val="20"/>
          <w:szCs w:val="20"/>
        </w:rPr>
      </w:pPr>
      <w:bookmarkStart w:id="35" w:name="_Hlk192001272"/>
      <w:commentRangeStart w:id="36"/>
      <w:r w:rsidRPr="00282229">
        <w:rPr>
          <w:rFonts w:ascii="Arial" w:hAnsi="Arial" w:cs="Arial"/>
          <w:sz w:val="20"/>
          <w:szCs w:val="20"/>
        </w:rPr>
        <w:t xml:space="preserve">Encerrado o prazo para envio da documentação de que trata o item </w:t>
      </w:r>
      <w:r w:rsidRPr="00282229">
        <w:rPr>
          <w:rFonts w:ascii="Arial" w:hAnsi="Arial" w:cs="Arial"/>
          <w:sz w:val="20"/>
          <w:szCs w:val="20"/>
        </w:rPr>
        <w:fldChar w:fldCharType="begin"/>
      </w:r>
      <w:r w:rsidRPr="00282229">
        <w:rPr>
          <w:rFonts w:ascii="Arial" w:hAnsi="Arial" w:cs="Arial"/>
          <w:sz w:val="20"/>
          <w:szCs w:val="20"/>
        </w:rPr>
        <w:instrText xml:space="preserve"> REF _Ref114663151 \r \h  \* MERGEFORMAT </w:instrText>
      </w:r>
      <w:r w:rsidRPr="00282229">
        <w:rPr>
          <w:rFonts w:ascii="Arial" w:hAnsi="Arial" w:cs="Arial"/>
          <w:sz w:val="20"/>
          <w:szCs w:val="20"/>
        </w:rPr>
      </w:r>
      <w:r w:rsidRPr="00282229">
        <w:rPr>
          <w:rFonts w:ascii="Arial" w:hAnsi="Arial" w:cs="Arial"/>
          <w:sz w:val="20"/>
          <w:szCs w:val="20"/>
        </w:rPr>
        <w:fldChar w:fldCharType="separate"/>
      </w:r>
      <w:r w:rsidRPr="00282229">
        <w:rPr>
          <w:rFonts w:ascii="Arial" w:hAnsi="Arial" w:cs="Arial"/>
          <w:sz w:val="20"/>
          <w:szCs w:val="20"/>
        </w:rPr>
        <w:t>9.13.1</w:t>
      </w:r>
      <w:r w:rsidRPr="00282229">
        <w:rPr>
          <w:rFonts w:ascii="Arial" w:hAnsi="Arial" w:cs="Arial"/>
          <w:sz w:val="20"/>
          <w:szCs w:val="20"/>
        </w:rPr>
        <w:fldChar w:fldCharType="end"/>
      </w:r>
      <w:r w:rsidRPr="00282229">
        <w:rPr>
          <w:rFonts w:ascii="Arial" w:hAnsi="Arial" w:cs="Arial"/>
          <w:sz w:val="20"/>
          <w:szCs w:val="20"/>
        </w:rPr>
        <w:t xml:space="preserve">, poderá ser admitida, mediante decisão fundamentada do </w:t>
      </w:r>
      <w:r w:rsidR="0066088B" w:rsidRPr="00282229">
        <w:rPr>
          <w:b/>
        </w:rPr>
        <w:t>Agente da Contratação</w:t>
      </w:r>
      <w:r w:rsidRPr="00282229">
        <w:rPr>
          <w:rFonts w:ascii="Arial" w:hAnsi="Arial" w:cs="Arial"/>
          <w:sz w:val="20"/>
          <w:szCs w:val="20"/>
        </w:rPr>
        <w:t>, a apresentação de novos documentos de habilitação ou a complementação de informações acerca dos documentos já apresentados pelos licitantes, em até 01 dia útil, para:</w:t>
      </w:r>
      <w:commentRangeEnd w:id="36"/>
      <w:r w:rsidRPr="00282229">
        <w:rPr>
          <w:rStyle w:val="Refdecomentrio"/>
          <w:rFonts w:ascii="Arial" w:hAnsi="Arial" w:cs="Arial"/>
          <w:i/>
          <w:sz w:val="20"/>
          <w:szCs w:val="20"/>
        </w:rPr>
        <w:commentReference w:id="36"/>
      </w:r>
    </w:p>
    <w:p w14:paraId="301F287A" w14:textId="77777777" w:rsidR="006600D0" w:rsidRPr="00282229" w:rsidRDefault="006600D0" w:rsidP="00767047">
      <w:pPr>
        <w:numPr>
          <w:ilvl w:val="2"/>
          <w:numId w:val="11"/>
        </w:numPr>
        <w:spacing w:before="120" w:after="120" w:line="276" w:lineRule="auto"/>
        <w:ind w:left="284" w:firstLine="0"/>
        <w:jc w:val="both"/>
        <w:rPr>
          <w:rFonts w:ascii="Arial" w:hAnsi="Arial" w:cs="Arial"/>
          <w:i/>
          <w:sz w:val="20"/>
          <w:szCs w:val="20"/>
        </w:rPr>
      </w:pPr>
      <w:r w:rsidRPr="00282229">
        <w:rPr>
          <w:rFonts w:ascii="Arial" w:hAnsi="Arial" w:cs="Arial"/>
          <w:sz w:val="20"/>
          <w:szCs w:val="20"/>
        </w:rPr>
        <w:t>a aferição das condições de habilitação do licitante, desde que decorrentes de fatos existentes à época da abertura do certame;</w:t>
      </w:r>
    </w:p>
    <w:p w14:paraId="3660A7EA" w14:textId="77777777" w:rsidR="006600D0" w:rsidRPr="00282229" w:rsidRDefault="006600D0" w:rsidP="00767047">
      <w:pPr>
        <w:numPr>
          <w:ilvl w:val="2"/>
          <w:numId w:val="11"/>
        </w:numPr>
        <w:spacing w:before="120" w:after="120" w:line="276" w:lineRule="auto"/>
        <w:ind w:left="284" w:firstLine="0"/>
        <w:jc w:val="both"/>
        <w:rPr>
          <w:rFonts w:ascii="Arial" w:hAnsi="Arial" w:cs="Arial"/>
          <w:i/>
          <w:sz w:val="20"/>
          <w:szCs w:val="20"/>
        </w:rPr>
      </w:pPr>
      <w:r w:rsidRPr="00282229">
        <w:rPr>
          <w:rFonts w:ascii="Arial" w:hAnsi="Arial" w:cs="Arial"/>
          <w:sz w:val="20"/>
          <w:szCs w:val="20"/>
        </w:rPr>
        <w:t>atualização de documentos cuja validade tenha expirado após a data de recebimento das propostas;</w:t>
      </w:r>
    </w:p>
    <w:p w14:paraId="35167C72" w14:textId="77777777" w:rsidR="006600D0" w:rsidRPr="00282229" w:rsidRDefault="006600D0" w:rsidP="00767047">
      <w:pPr>
        <w:numPr>
          <w:ilvl w:val="2"/>
          <w:numId w:val="11"/>
        </w:numPr>
        <w:spacing w:before="120" w:after="120" w:line="276" w:lineRule="auto"/>
        <w:ind w:left="284" w:firstLine="0"/>
        <w:jc w:val="both"/>
        <w:rPr>
          <w:rFonts w:ascii="Arial" w:hAnsi="Arial" w:cs="Arial"/>
          <w:i/>
          <w:sz w:val="20"/>
          <w:szCs w:val="20"/>
        </w:rPr>
      </w:pPr>
      <w:r w:rsidRPr="00282229">
        <w:rPr>
          <w:rFonts w:ascii="Arial" w:hAnsi="Arial" w:cs="Arial"/>
          <w:sz w:val="20"/>
          <w:szCs w:val="20"/>
        </w:rPr>
        <w:t>suprimento da ausência de documento de cunho declaratório emitido unilateralmente pelo licitante;</w:t>
      </w:r>
    </w:p>
    <w:p w14:paraId="3AB10359" w14:textId="77777777" w:rsidR="006600D0" w:rsidRPr="00282229" w:rsidRDefault="006600D0" w:rsidP="00767047">
      <w:pPr>
        <w:numPr>
          <w:ilvl w:val="2"/>
          <w:numId w:val="11"/>
        </w:numPr>
        <w:spacing w:before="120" w:after="120" w:line="276" w:lineRule="auto"/>
        <w:ind w:left="284" w:firstLine="0"/>
        <w:jc w:val="both"/>
        <w:rPr>
          <w:rFonts w:ascii="Arial" w:hAnsi="Arial" w:cs="Arial"/>
          <w:i/>
          <w:sz w:val="20"/>
          <w:szCs w:val="20"/>
        </w:rPr>
      </w:pPr>
      <w:r w:rsidRPr="00282229">
        <w:rPr>
          <w:rFonts w:ascii="Arial" w:hAnsi="Arial" w:cs="Arial"/>
          <w:sz w:val="20"/>
          <w:szCs w:val="20"/>
        </w:rPr>
        <w:t xml:space="preserve"> suprimento da ausência de certidão e/ou documento de cunho declaratório expedido por órgão ou entidade cujos atos gozem de presunção de veracidade e fé pública.</w:t>
      </w:r>
    </w:p>
    <w:p w14:paraId="33DA3052" w14:textId="77777777" w:rsidR="006600D0" w:rsidRPr="00282229" w:rsidRDefault="006600D0" w:rsidP="00767047">
      <w:pPr>
        <w:numPr>
          <w:ilvl w:val="1"/>
          <w:numId w:val="11"/>
        </w:numPr>
        <w:spacing w:before="120" w:after="120" w:line="276" w:lineRule="auto"/>
        <w:ind w:left="0" w:firstLine="0"/>
        <w:jc w:val="both"/>
        <w:rPr>
          <w:rFonts w:ascii="Arial" w:hAnsi="Arial" w:cs="Arial"/>
          <w:i/>
          <w:sz w:val="20"/>
          <w:szCs w:val="20"/>
        </w:rPr>
      </w:pPr>
      <w:r w:rsidRPr="00282229">
        <w:rPr>
          <w:rFonts w:ascii="Arial" w:hAnsi="Arial" w:cs="Arial"/>
          <w:sz w:val="20"/>
          <w:szCs w:val="20"/>
        </w:rPr>
        <w:t xml:space="preserve">Findo o prazo assinalado sem o envio da nova documentação, restará preclusa essa oportunidade conferida ao licitante, implicando sua inabilitação. </w:t>
      </w:r>
    </w:p>
    <w:p w14:paraId="4506CAE4" w14:textId="25A9FDD8" w:rsidR="003C7A23" w:rsidRPr="00282229" w:rsidRDefault="003C7A23" w:rsidP="00767047">
      <w:pPr>
        <w:pStyle w:val="Nivel2"/>
        <w:numPr>
          <w:ilvl w:val="1"/>
          <w:numId w:val="11"/>
        </w:numPr>
        <w:ind w:left="0" w:firstLine="0"/>
        <w:rPr>
          <w:b/>
          <w:i/>
          <w:iCs/>
          <w:color w:val="auto"/>
        </w:rPr>
      </w:pPr>
      <w:bookmarkStart w:id="37" w:name="_Ref114665528"/>
      <w:bookmarkEnd w:id="35"/>
      <w:r w:rsidRPr="00282229">
        <w:rPr>
          <w:b/>
          <w:color w:val="auto"/>
        </w:rPr>
        <w:t xml:space="preserve">Na hipótese de o licitante não atender às exigências para habilitação, o </w:t>
      </w:r>
      <w:r w:rsidR="00A73F90" w:rsidRPr="00282229">
        <w:rPr>
          <w:b/>
          <w:color w:val="auto"/>
        </w:rPr>
        <w:t xml:space="preserve">Agente da Contratação </w:t>
      </w:r>
      <w:r w:rsidRPr="00282229">
        <w:rPr>
          <w:b/>
          <w:color w:val="auto"/>
        </w:rPr>
        <w:t xml:space="preserve">examinará a proposta subsequente e assim sucessivamente, na ordem de classificação, até a apuração de uma proposta que atenda ao presente edital, observado o prazo disposto no subitem </w:t>
      </w:r>
      <w:r w:rsidRPr="00282229">
        <w:rPr>
          <w:b/>
          <w:color w:val="auto"/>
        </w:rPr>
        <w:fldChar w:fldCharType="begin"/>
      </w:r>
      <w:r w:rsidRPr="00282229">
        <w:rPr>
          <w:b/>
          <w:color w:val="auto"/>
        </w:rPr>
        <w:instrText xml:space="preserve"> REF _Ref114663151 \r \h  \* MERGEFORMAT </w:instrText>
      </w:r>
      <w:r w:rsidRPr="00282229">
        <w:rPr>
          <w:b/>
          <w:color w:val="auto"/>
        </w:rPr>
      </w:r>
      <w:r w:rsidRPr="00282229">
        <w:rPr>
          <w:b/>
          <w:color w:val="auto"/>
        </w:rPr>
        <w:fldChar w:fldCharType="separate"/>
      </w:r>
      <w:r w:rsidR="00C077F5" w:rsidRPr="00282229">
        <w:rPr>
          <w:b/>
          <w:color w:val="auto"/>
        </w:rPr>
        <w:t>7.1</w:t>
      </w:r>
      <w:r w:rsidR="00B86F70" w:rsidRPr="00282229">
        <w:rPr>
          <w:b/>
          <w:color w:val="auto"/>
        </w:rPr>
        <w:t>1</w:t>
      </w:r>
      <w:r w:rsidR="00C077F5" w:rsidRPr="00282229">
        <w:rPr>
          <w:b/>
          <w:color w:val="auto"/>
        </w:rPr>
        <w:t>.1</w:t>
      </w:r>
      <w:r w:rsidRPr="00282229">
        <w:rPr>
          <w:b/>
          <w:color w:val="auto"/>
        </w:rPr>
        <w:fldChar w:fldCharType="end"/>
      </w:r>
      <w:r w:rsidRPr="00282229">
        <w:rPr>
          <w:b/>
          <w:color w:val="auto"/>
        </w:rPr>
        <w:t>.</w:t>
      </w:r>
      <w:bookmarkEnd w:id="37"/>
    </w:p>
    <w:p w14:paraId="11D2A162" w14:textId="30DAFF38" w:rsidR="0018186D" w:rsidRPr="00282229" w:rsidRDefault="0018186D" w:rsidP="00767047">
      <w:pPr>
        <w:pStyle w:val="Nivel2"/>
        <w:numPr>
          <w:ilvl w:val="1"/>
          <w:numId w:val="11"/>
        </w:numPr>
        <w:ind w:left="0" w:firstLine="0"/>
        <w:rPr>
          <w:i/>
          <w:color w:val="auto"/>
        </w:rPr>
      </w:pPr>
      <w:r w:rsidRPr="00282229">
        <w:rPr>
          <w:color w:val="auto"/>
        </w:rPr>
        <w:t>Caso seja positiva a certidão de recuperação judicial ou extrajudicial, o licitante deverá apresentar a comprovação de que o respectivo plano de recuperação foi acolhido judicialmente, na forma do art. 58 da Lei nº 11.101, de 09 de fevereiro de 2005, sob pena de inabilitação.</w:t>
      </w:r>
    </w:p>
    <w:p w14:paraId="296BE653" w14:textId="77777777" w:rsidR="00C50813" w:rsidRPr="00282229" w:rsidRDefault="00C50813" w:rsidP="00767047">
      <w:pPr>
        <w:pStyle w:val="Nivel01"/>
        <w:numPr>
          <w:ilvl w:val="0"/>
          <w:numId w:val="11"/>
        </w:numPr>
        <w:ind w:left="0" w:firstLine="0"/>
      </w:pPr>
      <w:r w:rsidRPr="00282229">
        <w:t>DO TERMO DE CONTRATO</w:t>
      </w:r>
    </w:p>
    <w:p w14:paraId="2B6FD0E0" w14:textId="77777777" w:rsidR="00C50813" w:rsidRPr="00282229" w:rsidRDefault="00C50813" w:rsidP="00767047">
      <w:pPr>
        <w:pStyle w:val="Nivel2"/>
        <w:numPr>
          <w:ilvl w:val="1"/>
          <w:numId w:val="11"/>
        </w:numPr>
        <w:spacing w:beforeLines="120" w:before="288" w:afterLines="120" w:after="288" w:line="312" w:lineRule="auto"/>
        <w:ind w:left="0" w:firstLine="567"/>
        <w:rPr>
          <w:color w:val="auto"/>
        </w:rPr>
      </w:pPr>
      <w:r w:rsidRPr="00282229">
        <w:rPr>
          <w:color w:val="auto"/>
        </w:rPr>
        <w:t>Após a homologação da licitação, em sendo realizada a contratação, será firmado o Contrato.</w:t>
      </w:r>
    </w:p>
    <w:p w14:paraId="7BACE93A" w14:textId="77777777" w:rsidR="00C50813" w:rsidRPr="00282229" w:rsidRDefault="00C50813" w:rsidP="00767047">
      <w:pPr>
        <w:pStyle w:val="Nivel2"/>
        <w:numPr>
          <w:ilvl w:val="1"/>
          <w:numId w:val="11"/>
        </w:numPr>
        <w:ind w:left="1142"/>
        <w:rPr>
          <w:color w:val="auto"/>
        </w:rPr>
      </w:pPr>
      <w:r w:rsidRPr="00282229">
        <w:rPr>
          <w:color w:val="auto"/>
        </w:rPr>
        <w:lastRenderedPageBreak/>
        <w:t xml:space="preserve">O prazo de convocação, de </w:t>
      </w:r>
      <w:r w:rsidRPr="00282229">
        <w:rPr>
          <w:i/>
          <w:color w:val="auto"/>
        </w:rPr>
        <w:t>05 (cinco)</w:t>
      </w:r>
      <w:r w:rsidRPr="00282229">
        <w:rPr>
          <w:color w:val="auto"/>
        </w:rPr>
        <w:t xml:space="preserve"> dias, poderá ser prorrogado 1 (uma) vez, por igual período, mediante solicitação da parte durante seu transcurso, devidamente justificada, e desde que o motivo apresentado seja aceito pela Administração.</w:t>
      </w:r>
    </w:p>
    <w:p w14:paraId="337C5DB1" w14:textId="5840D2FD" w:rsidR="00C50813" w:rsidRPr="00282229" w:rsidRDefault="00C50813" w:rsidP="00767047">
      <w:pPr>
        <w:pStyle w:val="Nivel2"/>
        <w:numPr>
          <w:ilvl w:val="1"/>
          <w:numId w:val="11"/>
        </w:numPr>
        <w:spacing w:beforeLines="120" w:before="288" w:afterLines="120" w:after="288" w:line="312" w:lineRule="auto"/>
        <w:ind w:left="0" w:firstLine="567"/>
        <w:rPr>
          <w:iCs/>
          <w:color w:val="auto"/>
        </w:rPr>
      </w:pPr>
      <w:r w:rsidRPr="00282229">
        <w:rPr>
          <w:rFonts w:eastAsia="Arial"/>
          <w:color w:val="auto"/>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00312557" w:rsidRPr="00282229">
        <w:rPr>
          <w:rFonts w:eastAsia="Arial"/>
          <w:b/>
          <w:bCs/>
          <w:color w:val="auto"/>
        </w:rPr>
        <w:t xml:space="preserve">10 </w:t>
      </w:r>
      <w:r w:rsidRPr="00282229">
        <w:rPr>
          <w:rFonts w:eastAsia="Arial"/>
          <w:color w:val="auto"/>
        </w:rPr>
        <w:t xml:space="preserve">dias úteis, a contar da data de seu recebimento; b) disponibilizar acesso a sistema de processo eletrônico para que seja assinado digitalmente em até </w:t>
      </w:r>
      <w:r w:rsidR="00312557" w:rsidRPr="00282229">
        <w:rPr>
          <w:rFonts w:eastAsia="Arial"/>
          <w:b/>
          <w:bCs/>
          <w:color w:val="auto"/>
        </w:rPr>
        <w:t>10</w:t>
      </w:r>
      <w:r w:rsidRPr="00282229">
        <w:rPr>
          <w:rFonts w:eastAsia="Arial"/>
          <w:color w:val="auto"/>
        </w:rPr>
        <w:t xml:space="preserve"> dias úteis; ou c) outro meio eletrônico, assegurado o prazo de </w:t>
      </w:r>
      <w:r w:rsidR="00891E60" w:rsidRPr="00282229">
        <w:rPr>
          <w:rFonts w:eastAsia="Arial"/>
          <w:b/>
          <w:bCs/>
          <w:color w:val="auto"/>
        </w:rPr>
        <w:t>10</w:t>
      </w:r>
      <w:r w:rsidRPr="00282229">
        <w:rPr>
          <w:rFonts w:eastAsia="Arial"/>
          <w:color w:val="auto"/>
        </w:rPr>
        <w:t xml:space="preserve"> dias úteis para resposta após recebimento da notificação pela Administração</w:t>
      </w:r>
      <w:r w:rsidRPr="00282229">
        <w:rPr>
          <w:color w:val="auto"/>
        </w:rPr>
        <w:t xml:space="preserve">. </w:t>
      </w:r>
    </w:p>
    <w:p w14:paraId="45232073" w14:textId="11929FD0" w:rsidR="00C50813" w:rsidRPr="00282229" w:rsidRDefault="00C50813" w:rsidP="00767047">
      <w:pPr>
        <w:numPr>
          <w:ilvl w:val="1"/>
          <w:numId w:val="11"/>
        </w:numPr>
        <w:spacing w:before="120" w:after="120" w:line="276" w:lineRule="auto"/>
        <w:ind w:left="0" w:firstLine="0"/>
        <w:jc w:val="both"/>
        <w:rPr>
          <w:rFonts w:ascii="Arial" w:eastAsia="Arial" w:hAnsi="Arial" w:cs="Arial"/>
          <w:sz w:val="20"/>
          <w:szCs w:val="20"/>
        </w:rPr>
      </w:pPr>
      <w:r w:rsidRPr="00282229">
        <w:rPr>
          <w:rFonts w:ascii="Arial" w:eastAsia="Arial" w:hAnsi="Arial" w:cs="Arial"/>
          <w:sz w:val="20"/>
          <w:szCs w:val="20"/>
        </w:rPr>
        <w:t xml:space="preserve">Os prazos dos itens </w:t>
      </w:r>
      <w:r w:rsidRPr="00282229">
        <w:rPr>
          <w:rFonts w:ascii="Arial" w:eastAsia="Arial" w:hAnsi="Arial" w:cs="Arial"/>
          <w:sz w:val="20"/>
          <w:szCs w:val="20"/>
        </w:rPr>
        <w:fldChar w:fldCharType="begin"/>
      </w:r>
      <w:r w:rsidRPr="00282229">
        <w:rPr>
          <w:rFonts w:ascii="Arial" w:eastAsia="Arial" w:hAnsi="Arial" w:cs="Arial"/>
          <w:sz w:val="20"/>
          <w:szCs w:val="20"/>
        </w:rPr>
        <w:instrText xml:space="preserve"> REF _Ref167884937 \r \h  \* MERGEFORMAT </w:instrText>
      </w:r>
      <w:r w:rsidRPr="00282229">
        <w:rPr>
          <w:rFonts w:ascii="Arial" w:eastAsia="Arial" w:hAnsi="Arial" w:cs="Arial"/>
          <w:sz w:val="20"/>
          <w:szCs w:val="20"/>
        </w:rPr>
      </w:r>
      <w:r w:rsidRPr="00282229">
        <w:rPr>
          <w:rFonts w:ascii="Arial" w:eastAsia="Arial" w:hAnsi="Arial" w:cs="Arial"/>
          <w:sz w:val="20"/>
          <w:szCs w:val="20"/>
        </w:rPr>
        <w:fldChar w:fldCharType="separate"/>
      </w:r>
      <w:r w:rsidR="00BE3343" w:rsidRPr="00282229">
        <w:rPr>
          <w:rFonts w:ascii="Arial" w:eastAsia="Arial" w:hAnsi="Arial" w:cs="Arial"/>
          <w:sz w:val="20"/>
          <w:szCs w:val="20"/>
        </w:rPr>
        <w:t>8.</w:t>
      </w:r>
      <w:r w:rsidRPr="00282229">
        <w:rPr>
          <w:rFonts w:ascii="Arial" w:eastAsia="Arial" w:hAnsi="Arial" w:cs="Arial"/>
          <w:sz w:val="20"/>
          <w:szCs w:val="20"/>
        </w:rPr>
        <w:t>2</w:t>
      </w:r>
      <w:r w:rsidRPr="00282229">
        <w:rPr>
          <w:rFonts w:ascii="Arial" w:eastAsia="Arial" w:hAnsi="Arial" w:cs="Arial"/>
          <w:sz w:val="20"/>
          <w:szCs w:val="20"/>
        </w:rPr>
        <w:fldChar w:fldCharType="end"/>
      </w:r>
      <w:r w:rsidRPr="00282229">
        <w:rPr>
          <w:rFonts w:ascii="Arial" w:eastAsia="Arial" w:hAnsi="Arial" w:cs="Arial"/>
          <w:sz w:val="20"/>
          <w:szCs w:val="20"/>
        </w:rPr>
        <w:t xml:space="preserve"> e </w:t>
      </w:r>
      <w:r w:rsidRPr="00282229">
        <w:rPr>
          <w:rFonts w:ascii="Arial" w:eastAsia="Arial" w:hAnsi="Arial" w:cs="Arial"/>
          <w:sz w:val="20"/>
          <w:szCs w:val="20"/>
        </w:rPr>
        <w:fldChar w:fldCharType="begin"/>
      </w:r>
      <w:r w:rsidRPr="00282229">
        <w:rPr>
          <w:rFonts w:ascii="Arial" w:eastAsia="Arial" w:hAnsi="Arial" w:cs="Arial"/>
          <w:sz w:val="20"/>
          <w:szCs w:val="20"/>
        </w:rPr>
        <w:instrText xml:space="preserve"> REF _Ref167884958 \r \h  \* MERGEFORMAT </w:instrText>
      </w:r>
      <w:r w:rsidRPr="00282229">
        <w:rPr>
          <w:rFonts w:ascii="Arial" w:eastAsia="Arial" w:hAnsi="Arial" w:cs="Arial"/>
          <w:sz w:val="20"/>
          <w:szCs w:val="20"/>
        </w:rPr>
      </w:r>
      <w:r w:rsidRPr="00282229">
        <w:rPr>
          <w:rFonts w:ascii="Arial" w:eastAsia="Arial" w:hAnsi="Arial" w:cs="Arial"/>
          <w:sz w:val="20"/>
          <w:szCs w:val="20"/>
        </w:rPr>
        <w:fldChar w:fldCharType="separate"/>
      </w:r>
      <w:r w:rsidR="00BE3343" w:rsidRPr="00282229">
        <w:rPr>
          <w:rFonts w:ascii="Arial" w:eastAsia="Arial" w:hAnsi="Arial" w:cs="Arial"/>
          <w:sz w:val="20"/>
          <w:szCs w:val="20"/>
        </w:rPr>
        <w:t>8</w:t>
      </w:r>
      <w:r w:rsidRPr="00282229">
        <w:rPr>
          <w:rFonts w:ascii="Arial" w:eastAsia="Arial" w:hAnsi="Arial" w:cs="Arial"/>
          <w:sz w:val="20"/>
          <w:szCs w:val="20"/>
        </w:rPr>
        <w:t>.3</w:t>
      </w:r>
      <w:r w:rsidRPr="00282229">
        <w:rPr>
          <w:rFonts w:ascii="Arial" w:eastAsia="Arial" w:hAnsi="Arial" w:cs="Arial"/>
          <w:sz w:val="20"/>
          <w:szCs w:val="20"/>
        </w:rPr>
        <w:fldChar w:fldCharType="end"/>
      </w:r>
      <w:r w:rsidRPr="00282229">
        <w:rPr>
          <w:rFonts w:ascii="Arial" w:eastAsia="Arial" w:hAnsi="Arial" w:cs="Arial"/>
          <w:sz w:val="20"/>
          <w:szCs w:val="20"/>
        </w:rPr>
        <w:t xml:space="preserve"> poderão ser prorrogados, por igual período, por solicitação justificada do adjudicatário e aceita pela Administração.</w:t>
      </w:r>
    </w:p>
    <w:p w14:paraId="4CCE4D75" w14:textId="169D3A9F" w:rsidR="001F01DB" w:rsidRPr="00282229" w:rsidRDefault="007C4F9C" w:rsidP="00767047">
      <w:pPr>
        <w:numPr>
          <w:ilvl w:val="1"/>
          <w:numId w:val="11"/>
        </w:numPr>
        <w:spacing w:before="120" w:after="120" w:line="276" w:lineRule="auto"/>
        <w:ind w:left="0" w:firstLine="0"/>
        <w:jc w:val="both"/>
        <w:rPr>
          <w:rFonts w:ascii="Arial" w:eastAsia="Arial" w:hAnsi="Arial" w:cs="Arial"/>
          <w:sz w:val="20"/>
          <w:szCs w:val="20"/>
          <w:highlight w:val="yellow"/>
        </w:rPr>
      </w:pPr>
      <w:r w:rsidRPr="00282229">
        <w:rPr>
          <w:highlight w:val="yellow"/>
        </w:rPr>
        <w:t>O prazo de vigência da contratação é de 1</w:t>
      </w:r>
      <w:r w:rsidR="004F7487" w:rsidRPr="00282229">
        <w:rPr>
          <w:highlight w:val="yellow"/>
        </w:rPr>
        <w:t>5</w:t>
      </w:r>
      <w:r w:rsidRPr="00282229">
        <w:rPr>
          <w:highlight w:val="yellow"/>
        </w:rPr>
        <w:t xml:space="preserve"> (</w:t>
      </w:r>
      <w:r w:rsidR="004F7487" w:rsidRPr="00282229">
        <w:rPr>
          <w:highlight w:val="yellow"/>
        </w:rPr>
        <w:t>quinze</w:t>
      </w:r>
      <w:r w:rsidRPr="00282229">
        <w:rPr>
          <w:highlight w:val="yellow"/>
        </w:rPr>
        <w:t>) meses, tendo como marco inicial de contagem a data de assinatura do contrato, ainda que anterior ou posterior à publicação do extrato no Diário Oficial da União, de que trata o art. 94, caput, da Lei nº 14.133 de 2021</w:t>
      </w:r>
      <w:r w:rsidR="001F01DB" w:rsidRPr="00282229">
        <w:rPr>
          <w:highlight w:val="yellow"/>
        </w:rPr>
        <w:t xml:space="preserve">. </w:t>
      </w:r>
      <w:r w:rsidRPr="00282229">
        <w:rPr>
          <w:highlight w:val="yellow"/>
        </w:rPr>
        <w:t>O prazo de execução dos serviços é de 12 (doze) meses, sendo contados a partir da emissão da "Ordem de Início de Serviço"</w:t>
      </w:r>
    </w:p>
    <w:p w14:paraId="01C372D4" w14:textId="217E71AC" w:rsidR="00C50813" w:rsidRPr="00282229" w:rsidRDefault="00C50813" w:rsidP="00767047">
      <w:pPr>
        <w:numPr>
          <w:ilvl w:val="1"/>
          <w:numId w:val="11"/>
        </w:numPr>
        <w:spacing w:before="120" w:after="120" w:line="276" w:lineRule="auto"/>
        <w:ind w:left="0" w:firstLine="0"/>
        <w:jc w:val="both"/>
        <w:rPr>
          <w:rFonts w:ascii="Arial" w:eastAsia="Arial" w:hAnsi="Arial" w:cs="Arial"/>
          <w:sz w:val="20"/>
          <w:szCs w:val="20"/>
        </w:rPr>
      </w:pPr>
      <w:r w:rsidRPr="00282229">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CCCD65E" w14:textId="4218D1DC" w:rsidR="003C7A23" w:rsidRPr="00282229" w:rsidRDefault="00C50813" w:rsidP="00767047">
      <w:pPr>
        <w:pStyle w:val="Nivel2"/>
        <w:numPr>
          <w:ilvl w:val="1"/>
          <w:numId w:val="11"/>
        </w:numPr>
        <w:ind w:left="0" w:firstLine="0"/>
        <w:rPr>
          <w:color w:val="auto"/>
        </w:rPr>
      </w:pPr>
      <w:r w:rsidRPr="00282229">
        <w:rPr>
          <w:rFonts w:eastAsia="Arial"/>
          <w:color w:val="auto"/>
        </w:rPr>
        <w:t>A existência de registro no Cadin constitui fator impeditivo para a contratação</w:t>
      </w:r>
      <w:r w:rsidR="003C7A23" w:rsidRPr="00282229">
        <w:rPr>
          <w:color w:val="auto"/>
        </w:rPr>
        <w:t>.</w:t>
      </w:r>
    </w:p>
    <w:p w14:paraId="4B9A35E9" w14:textId="77777777" w:rsidR="00C50813" w:rsidRPr="00282229" w:rsidRDefault="00C50813" w:rsidP="00767047">
      <w:pPr>
        <w:pStyle w:val="Nivel01"/>
        <w:numPr>
          <w:ilvl w:val="0"/>
          <w:numId w:val="11"/>
        </w:numPr>
        <w:ind w:left="0" w:firstLine="0"/>
      </w:pPr>
      <w:bookmarkStart w:id="38" w:name="_Toc135469205"/>
      <w:bookmarkStart w:id="39" w:name="_Hlk22033379"/>
      <w:bookmarkStart w:id="40" w:name="_Toc135469206"/>
      <w:r w:rsidRPr="00282229">
        <w:t>DOS RECURSOS</w:t>
      </w:r>
      <w:bookmarkEnd w:id="38"/>
    </w:p>
    <w:p w14:paraId="76130495" w14:textId="77777777" w:rsidR="00C50813" w:rsidRPr="00282229" w:rsidRDefault="00C50813" w:rsidP="00767047">
      <w:pPr>
        <w:pStyle w:val="Nivel2"/>
        <w:numPr>
          <w:ilvl w:val="1"/>
          <w:numId w:val="11"/>
        </w:numPr>
        <w:ind w:left="0" w:firstLine="0"/>
        <w:rPr>
          <w:color w:val="auto"/>
        </w:rPr>
      </w:pPr>
      <w:r w:rsidRPr="00282229">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sidRPr="00282229">
          <w:rPr>
            <w:rStyle w:val="Hyperlink"/>
            <w:color w:val="auto"/>
          </w:rPr>
          <w:t>art. 165 da Lei nº 14.133, de 2021</w:t>
        </w:r>
      </w:hyperlink>
      <w:r w:rsidRPr="00282229">
        <w:rPr>
          <w:color w:val="auto"/>
        </w:rPr>
        <w:t>.</w:t>
      </w:r>
    </w:p>
    <w:p w14:paraId="52A3B945" w14:textId="77777777" w:rsidR="00C50813" w:rsidRPr="00282229" w:rsidRDefault="00C50813" w:rsidP="00767047">
      <w:pPr>
        <w:pStyle w:val="Nivel2"/>
        <w:numPr>
          <w:ilvl w:val="1"/>
          <w:numId w:val="11"/>
        </w:numPr>
        <w:ind w:left="0" w:firstLine="0"/>
        <w:rPr>
          <w:color w:val="auto"/>
        </w:rPr>
      </w:pPr>
      <w:r w:rsidRPr="00282229">
        <w:rPr>
          <w:color w:val="auto"/>
        </w:rPr>
        <w:t>O prazo recursal é de 3 (três) dias úteis, contados da data de intimação ou de lavratura da ata.</w:t>
      </w:r>
    </w:p>
    <w:p w14:paraId="6E0770B1" w14:textId="77777777" w:rsidR="00C50813" w:rsidRPr="00282229" w:rsidRDefault="00C50813" w:rsidP="00767047">
      <w:pPr>
        <w:pStyle w:val="Nivel2"/>
        <w:numPr>
          <w:ilvl w:val="1"/>
          <w:numId w:val="11"/>
        </w:numPr>
        <w:ind w:left="0" w:firstLine="0"/>
        <w:rPr>
          <w:color w:val="auto"/>
        </w:rPr>
      </w:pPr>
      <w:r w:rsidRPr="00282229">
        <w:rPr>
          <w:color w:val="auto"/>
        </w:rPr>
        <w:t>Quando o recurso apresentado impugnar o julgamento das propostas ou o ato de habilitação ou inabilitação do licitante:</w:t>
      </w:r>
    </w:p>
    <w:p w14:paraId="2E7B3455" w14:textId="77777777" w:rsidR="00C50813" w:rsidRPr="00282229" w:rsidRDefault="00C50813" w:rsidP="00767047">
      <w:pPr>
        <w:pStyle w:val="Nivel3"/>
        <w:numPr>
          <w:ilvl w:val="2"/>
          <w:numId w:val="11"/>
        </w:numPr>
        <w:ind w:left="284" w:firstLine="0"/>
        <w:rPr>
          <w:color w:val="auto"/>
        </w:rPr>
      </w:pPr>
      <w:r w:rsidRPr="00282229">
        <w:rPr>
          <w:color w:val="auto"/>
        </w:rPr>
        <w:t>a intenção de recorrer deverá ser manifestada imediatamente, sob pena de preclusão;</w:t>
      </w:r>
    </w:p>
    <w:p w14:paraId="4793686F" w14:textId="77777777" w:rsidR="00C50813" w:rsidRPr="00282229" w:rsidRDefault="00C50813" w:rsidP="00767047">
      <w:pPr>
        <w:pStyle w:val="Nivel3"/>
        <w:numPr>
          <w:ilvl w:val="2"/>
          <w:numId w:val="11"/>
        </w:numPr>
        <w:ind w:left="284" w:firstLine="0"/>
        <w:rPr>
          <w:color w:val="auto"/>
          <w:highlight w:val="yellow"/>
        </w:rPr>
      </w:pPr>
      <w:r w:rsidRPr="00282229">
        <w:rPr>
          <w:color w:val="auto"/>
          <w:highlight w:val="yellow"/>
        </w:rPr>
        <w:lastRenderedPageBreak/>
        <w:t>o prazo para a manifestação da intenção de recorrer não será inferior a 10 (dez) minutos.</w:t>
      </w:r>
    </w:p>
    <w:p w14:paraId="7D1A5611" w14:textId="77777777" w:rsidR="00C50813" w:rsidRPr="00282229" w:rsidRDefault="00C50813" w:rsidP="00767047">
      <w:pPr>
        <w:pStyle w:val="Nivel3"/>
        <w:numPr>
          <w:ilvl w:val="2"/>
          <w:numId w:val="11"/>
        </w:numPr>
        <w:ind w:left="284" w:firstLine="0"/>
        <w:rPr>
          <w:color w:val="auto"/>
        </w:rPr>
      </w:pPr>
      <w:r w:rsidRPr="00282229">
        <w:rPr>
          <w:color w:val="auto"/>
        </w:rPr>
        <w:t>o prazo para apresentação das razões recursais será iniciado na data de intimação ou de lavratura da ata de habilitação ou inabilitação;</w:t>
      </w:r>
    </w:p>
    <w:p w14:paraId="7664D205" w14:textId="77777777" w:rsidR="00C50813" w:rsidRPr="00282229" w:rsidRDefault="00C50813" w:rsidP="00767047">
      <w:pPr>
        <w:pStyle w:val="Nivel3"/>
        <w:numPr>
          <w:ilvl w:val="2"/>
          <w:numId w:val="11"/>
        </w:numPr>
        <w:ind w:left="284" w:firstLine="0"/>
        <w:rPr>
          <w:color w:val="auto"/>
        </w:rPr>
      </w:pPr>
      <w:r w:rsidRPr="00282229">
        <w:rPr>
          <w:color w:val="auto"/>
        </w:rPr>
        <w:t>na hipótese de adoção da inversão de fases prevista no </w:t>
      </w:r>
      <w:hyperlink r:id="rId47" w:anchor="art17§1" w:history="1">
        <w:r w:rsidRPr="00282229">
          <w:rPr>
            <w:rStyle w:val="Hyperlink"/>
            <w:color w:val="auto"/>
          </w:rPr>
          <w:t>§ 1º do art. 17 da Lei nº 14.133, de 2021</w:t>
        </w:r>
      </w:hyperlink>
      <w:r w:rsidRPr="00282229">
        <w:rPr>
          <w:color w:val="auto"/>
        </w:rPr>
        <w:t>, o prazo para apresentação das razões recursais será iniciado na data de intimação da ata de julgamento.</w:t>
      </w:r>
    </w:p>
    <w:p w14:paraId="14D9EFCC" w14:textId="77777777" w:rsidR="00C50813" w:rsidRPr="00282229" w:rsidRDefault="00C50813" w:rsidP="00767047">
      <w:pPr>
        <w:pStyle w:val="Nivel2"/>
        <w:numPr>
          <w:ilvl w:val="1"/>
          <w:numId w:val="11"/>
        </w:numPr>
        <w:ind w:left="0" w:firstLine="0"/>
        <w:rPr>
          <w:b/>
          <w:color w:val="auto"/>
          <w:highlight w:val="yellow"/>
        </w:rPr>
      </w:pPr>
      <w:r w:rsidRPr="00282229">
        <w:rPr>
          <w:b/>
          <w:color w:val="auto"/>
          <w:highlight w:val="yellow"/>
        </w:rPr>
        <w:t>Os recursos deverão ser encaminhados em campo próprio do sistema.</w:t>
      </w:r>
    </w:p>
    <w:p w14:paraId="07D120D5" w14:textId="77777777" w:rsidR="00C50813" w:rsidRPr="00282229" w:rsidRDefault="00C50813" w:rsidP="00767047">
      <w:pPr>
        <w:pStyle w:val="Nivel2"/>
        <w:numPr>
          <w:ilvl w:val="1"/>
          <w:numId w:val="11"/>
        </w:numPr>
        <w:ind w:left="0" w:firstLine="0"/>
        <w:rPr>
          <w:color w:val="auto"/>
        </w:rPr>
      </w:pPr>
      <w:r w:rsidRPr="00282229">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CE535EF" w14:textId="77777777" w:rsidR="00C50813" w:rsidRPr="00282229" w:rsidRDefault="00C50813" w:rsidP="00767047">
      <w:pPr>
        <w:pStyle w:val="Nivel2"/>
        <w:numPr>
          <w:ilvl w:val="1"/>
          <w:numId w:val="11"/>
        </w:numPr>
        <w:ind w:left="0" w:firstLine="0"/>
        <w:rPr>
          <w:b/>
          <w:color w:val="auto"/>
          <w:highlight w:val="yellow"/>
        </w:rPr>
      </w:pPr>
      <w:r w:rsidRPr="00282229">
        <w:rPr>
          <w:b/>
          <w:color w:val="auto"/>
          <w:highlight w:val="yellow"/>
        </w:rPr>
        <w:t xml:space="preserve">Os recursos interpostos fora do prazo não serão conhecidos. </w:t>
      </w:r>
    </w:p>
    <w:p w14:paraId="005318A0" w14:textId="77777777" w:rsidR="00C50813" w:rsidRPr="00282229" w:rsidRDefault="00C50813" w:rsidP="00767047">
      <w:pPr>
        <w:pStyle w:val="Nivel2"/>
        <w:numPr>
          <w:ilvl w:val="1"/>
          <w:numId w:val="11"/>
        </w:numPr>
        <w:ind w:left="0" w:firstLine="0"/>
        <w:rPr>
          <w:color w:val="auto"/>
        </w:rPr>
      </w:pPr>
      <w:r w:rsidRPr="00282229">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EE45CEA" w14:textId="77777777" w:rsidR="00C50813" w:rsidRPr="00282229" w:rsidRDefault="00C50813" w:rsidP="00767047">
      <w:pPr>
        <w:pStyle w:val="Nivel2"/>
        <w:numPr>
          <w:ilvl w:val="1"/>
          <w:numId w:val="11"/>
        </w:numPr>
        <w:ind w:left="0" w:firstLine="0"/>
        <w:rPr>
          <w:color w:val="auto"/>
        </w:rPr>
      </w:pPr>
      <w:r w:rsidRPr="00282229">
        <w:rPr>
          <w:color w:val="auto"/>
        </w:rPr>
        <w:t xml:space="preserve">O recurso e o pedido de reconsideração terão efeito suspensivo do ato ou da decisão recorrida até que sobrevenha decisão final da autoridade competente. </w:t>
      </w:r>
    </w:p>
    <w:p w14:paraId="69CD259E" w14:textId="77777777" w:rsidR="00C50813" w:rsidRPr="00282229" w:rsidRDefault="00C50813" w:rsidP="00767047">
      <w:pPr>
        <w:pStyle w:val="Nivel2"/>
        <w:numPr>
          <w:ilvl w:val="1"/>
          <w:numId w:val="11"/>
        </w:numPr>
        <w:ind w:left="0" w:firstLine="0"/>
        <w:rPr>
          <w:color w:val="auto"/>
        </w:rPr>
      </w:pPr>
      <w:r w:rsidRPr="00282229">
        <w:rPr>
          <w:color w:val="auto"/>
        </w:rPr>
        <w:t xml:space="preserve">O acolhimento do recurso invalida tão somente os atos insuscetíveis de aproveitamento. </w:t>
      </w:r>
    </w:p>
    <w:p w14:paraId="5C5A5B62" w14:textId="7E2917D6" w:rsidR="006B6F23" w:rsidRPr="00282229" w:rsidRDefault="00C50813" w:rsidP="00767047">
      <w:pPr>
        <w:pStyle w:val="Nivel2"/>
        <w:numPr>
          <w:ilvl w:val="1"/>
          <w:numId w:val="11"/>
        </w:numPr>
        <w:spacing w:beforeLines="120" w:before="288" w:afterLines="120" w:after="288" w:line="312" w:lineRule="auto"/>
        <w:ind w:left="0" w:firstLine="567"/>
        <w:rPr>
          <w:color w:val="auto"/>
        </w:rPr>
      </w:pPr>
      <w:r w:rsidRPr="00282229">
        <w:rPr>
          <w:color w:val="auto"/>
        </w:rPr>
        <w:t xml:space="preserve">Os autos do processo permanecerão com vista franqueada aos interessados no sítio eletrônico </w:t>
      </w:r>
      <w:hyperlink r:id="rId48" w:history="1">
        <w:r w:rsidRPr="00282229">
          <w:rPr>
            <w:rStyle w:val="Hyperlink"/>
            <w:color w:val="auto"/>
          </w:rPr>
          <w:t>www.dnit.gov.br</w:t>
        </w:r>
      </w:hyperlink>
      <w:r w:rsidR="006B6F23" w:rsidRPr="00282229">
        <w:rPr>
          <w:color w:val="auto"/>
        </w:rPr>
        <w:t>.</w:t>
      </w:r>
    </w:p>
    <w:bookmarkEnd w:id="39"/>
    <w:p w14:paraId="6948A72B" w14:textId="1F1F3F52" w:rsidR="003C7A23" w:rsidRPr="00282229" w:rsidRDefault="003C7A23" w:rsidP="00767047">
      <w:pPr>
        <w:pStyle w:val="Nivel01"/>
        <w:numPr>
          <w:ilvl w:val="0"/>
          <w:numId w:val="11"/>
        </w:numPr>
        <w:ind w:left="0" w:firstLine="0"/>
      </w:pPr>
      <w:r w:rsidRPr="00282229">
        <w:t>DAS INFRAÇÕES ADMINISTRATIVAS E SANÇÕES</w:t>
      </w:r>
      <w:bookmarkEnd w:id="40"/>
    </w:p>
    <w:p w14:paraId="36144D78" w14:textId="77777777" w:rsidR="003C7A23" w:rsidRPr="00282229" w:rsidRDefault="003C7A23" w:rsidP="00767047">
      <w:pPr>
        <w:pStyle w:val="Nivel2"/>
        <w:numPr>
          <w:ilvl w:val="1"/>
          <w:numId w:val="11"/>
        </w:numPr>
        <w:ind w:left="0" w:firstLine="0"/>
        <w:rPr>
          <w:color w:val="auto"/>
        </w:rPr>
      </w:pPr>
      <w:r w:rsidRPr="00282229">
        <w:rPr>
          <w:color w:val="auto"/>
        </w:rPr>
        <w:t xml:space="preserve">Comete infração administrativa, nos termos da lei, o licitante que, com dolo ou culpa: </w:t>
      </w:r>
    </w:p>
    <w:p w14:paraId="43ECC717" w14:textId="39ED5381" w:rsidR="003C7A23" w:rsidRPr="00282229" w:rsidRDefault="003C7A23" w:rsidP="00767047">
      <w:pPr>
        <w:pStyle w:val="Nivel3"/>
        <w:numPr>
          <w:ilvl w:val="2"/>
          <w:numId w:val="11"/>
        </w:numPr>
        <w:ind w:left="284" w:firstLine="0"/>
        <w:rPr>
          <w:color w:val="auto"/>
        </w:rPr>
      </w:pPr>
      <w:bookmarkStart w:id="41" w:name="_Ref114668085"/>
      <w:bookmarkStart w:id="42" w:name="_Hlk114652595"/>
      <w:r w:rsidRPr="00282229">
        <w:rPr>
          <w:color w:val="auto"/>
        </w:rPr>
        <w:t>deixar de entregar a documentação exigida para o certame ou não entregar qualquer documento que tenha sido solicitado pelo</w:t>
      </w:r>
      <w:r w:rsidR="00FB695B" w:rsidRPr="00282229">
        <w:rPr>
          <w:color w:val="auto"/>
        </w:rPr>
        <w:t xml:space="preserve"> </w:t>
      </w:r>
      <w:r w:rsidR="00D959D3" w:rsidRPr="00282229">
        <w:rPr>
          <w:b/>
          <w:color w:val="auto"/>
        </w:rPr>
        <w:t>Agente da Contratação</w:t>
      </w:r>
      <w:r w:rsidR="00D959D3" w:rsidRPr="00282229">
        <w:rPr>
          <w:color w:val="auto"/>
        </w:rPr>
        <w:t xml:space="preserve"> </w:t>
      </w:r>
      <w:r w:rsidRPr="00282229">
        <w:rPr>
          <w:color w:val="auto"/>
        </w:rPr>
        <w:t>durante o certame;</w:t>
      </w:r>
      <w:bookmarkEnd w:id="41"/>
    </w:p>
    <w:p w14:paraId="6D9E96AB" w14:textId="77777777" w:rsidR="003C7A23" w:rsidRPr="00282229" w:rsidRDefault="003C7A23" w:rsidP="00767047">
      <w:pPr>
        <w:pStyle w:val="Nivel3"/>
        <w:numPr>
          <w:ilvl w:val="2"/>
          <w:numId w:val="11"/>
        </w:numPr>
        <w:ind w:left="284" w:firstLine="0"/>
        <w:rPr>
          <w:color w:val="auto"/>
        </w:rPr>
      </w:pPr>
      <w:bookmarkStart w:id="43" w:name="_Ref114668108"/>
      <w:r w:rsidRPr="00282229">
        <w:rPr>
          <w:color w:val="auto"/>
        </w:rPr>
        <w:t>Salvo em decorrência de fato superveniente devidamente justificado, não mantiver a proposta em especial quando:</w:t>
      </w:r>
      <w:bookmarkEnd w:id="43"/>
    </w:p>
    <w:p w14:paraId="78070BBD" w14:textId="77777777" w:rsidR="003C7A23" w:rsidRPr="00282229" w:rsidRDefault="003C7A23" w:rsidP="00767047">
      <w:pPr>
        <w:pStyle w:val="Nivel4"/>
        <w:numPr>
          <w:ilvl w:val="3"/>
          <w:numId w:val="11"/>
        </w:numPr>
        <w:ind w:left="567" w:firstLine="0"/>
      </w:pPr>
      <w:r w:rsidRPr="00282229">
        <w:t xml:space="preserve">não enviar a proposta adequada ao último lance ofertado ou após a negociação; </w:t>
      </w:r>
    </w:p>
    <w:p w14:paraId="415A47F9" w14:textId="77777777" w:rsidR="003C7A23" w:rsidRPr="00282229" w:rsidRDefault="003C7A23" w:rsidP="00767047">
      <w:pPr>
        <w:pStyle w:val="Nivel4"/>
        <w:numPr>
          <w:ilvl w:val="3"/>
          <w:numId w:val="11"/>
        </w:numPr>
        <w:ind w:left="567" w:firstLine="0"/>
      </w:pPr>
      <w:r w:rsidRPr="00282229">
        <w:t xml:space="preserve">recusar-se a enviar o detalhamento da proposta quando exigível; </w:t>
      </w:r>
    </w:p>
    <w:p w14:paraId="3F87EE1A" w14:textId="4B650599" w:rsidR="003C7A23" w:rsidRPr="00282229" w:rsidRDefault="003C7A23" w:rsidP="00767047">
      <w:pPr>
        <w:pStyle w:val="Nivel4"/>
        <w:numPr>
          <w:ilvl w:val="3"/>
          <w:numId w:val="11"/>
        </w:numPr>
        <w:ind w:left="567" w:firstLine="0"/>
      </w:pPr>
      <w:r w:rsidRPr="00282229">
        <w:t xml:space="preserve">pedir para ser desclassificado quando encerrada a etapa competitiva; </w:t>
      </w:r>
    </w:p>
    <w:p w14:paraId="5CC642B2" w14:textId="44DE24CA" w:rsidR="003C7A23" w:rsidRPr="00282229" w:rsidRDefault="003C7A23" w:rsidP="00767047">
      <w:pPr>
        <w:pStyle w:val="Nivel4"/>
        <w:numPr>
          <w:ilvl w:val="3"/>
          <w:numId w:val="11"/>
        </w:numPr>
        <w:ind w:left="567" w:firstLine="0"/>
      </w:pPr>
      <w:r w:rsidRPr="00282229">
        <w:t>deixar de apresentar amostra;</w:t>
      </w:r>
      <w:r w:rsidR="00717779" w:rsidRPr="00282229">
        <w:t xml:space="preserve"> ou</w:t>
      </w:r>
    </w:p>
    <w:p w14:paraId="3CF98C0B" w14:textId="77777777" w:rsidR="003C7A23" w:rsidRPr="00282229" w:rsidRDefault="003C7A23" w:rsidP="00767047">
      <w:pPr>
        <w:pStyle w:val="Nivel4"/>
        <w:numPr>
          <w:ilvl w:val="3"/>
          <w:numId w:val="11"/>
        </w:numPr>
        <w:ind w:left="567" w:firstLine="0"/>
      </w:pPr>
      <w:r w:rsidRPr="00282229">
        <w:t xml:space="preserve">apresentar proposta ou amostra em desacordo com as especificações do edital; </w:t>
      </w:r>
    </w:p>
    <w:p w14:paraId="25346253" w14:textId="77777777" w:rsidR="003C7A23" w:rsidRPr="00282229" w:rsidRDefault="003C7A23" w:rsidP="00767047">
      <w:pPr>
        <w:pStyle w:val="Nivel4"/>
        <w:numPr>
          <w:ilvl w:val="3"/>
          <w:numId w:val="11"/>
        </w:numPr>
        <w:ind w:left="567" w:firstLine="0"/>
      </w:pPr>
      <w:r w:rsidRPr="00282229">
        <w:lastRenderedPageBreak/>
        <w:t>recusar-se, sem justificativa, a assinar o contrato ou a ata de registro de preço, ou a aceitar ou retirar o instrumento equivalente no prazo estabelecido pela Administração;</w:t>
      </w:r>
    </w:p>
    <w:p w14:paraId="65ACC558" w14:textId="77777777" w:rsidR="003C7A23" w:rsidRPr="00282229" w:rsidRDefault="003C7A23" w:rsidP="00767047">
      <w:pPr>
        <w:pStyle w:val="Nivel3"/>
        <w:numPr>
          <w:ilvl w:val="2"/>
          <w:numId w:val="11"/>
        </w:numPr>
        <w:ind w:left="284" w:firstLine="0"/>
        <w:rPr>
          <w:color w:val="auto"/>
        </w:rPr>
      </w:pPr>
      <w:bookmarkStart w:id="44" w:name="_Ref114668249"/>
      <w:r w:rsidRPr="00282229">
        <w:rPr>
          <w:color w:val="auto"/>
        </w:rPr>
        <w:t>apresentar declaração ou documentação falsa exigida para o certame ou prestar declaração falsa durante a licitação</w:t>
      </w:r>
      <w:bookmarkEnd w:id="44"/>
    </w:p>
    <w:p w14:paraId="301BADD7" w14:textId="77777777" w:rsidR="003C7A23" w:rsidRPr="00282229" w:rsidRDefault="003C7A23" w:rsidP="00767047">
      <w:pPr>
        <w:pStyle w:val="Nivel3"/>
        <w:numPr>
          <w:ilvl w:val="2"/>
          <w:numId w:val="11"/>
        </w:numPr>
        <w:ind w:left="284" w:firstLine="0"/>
        <w:rPr>
          <w:color w:val="auto"/>
        </w:rPr>
      </w:pPr>
      <w:bookmarkStart w:id="45" w:name="_Ref114668245"/>
      <w:r w:rsidRPr="00282229">
        <w:rPr>
          <w:color w:val="auto"/>
        </w:rPr>
        <w:t>fraudar a licitação</w:t>
      </w:r>
      <w:bookmarkEnd w:id="45"/>
    </w:p>
    <w:p w14:paraId="30E8E806" w14:textId="77777777" w:rsidR="003C7A23" w:rsidRPr="00282229" w:rsidRDefault="003C7A23" w:rsidP="00767047">
      <w:pPr>
        <w:pStyle w:val="Nivel3"/>
        <w:numPr>
          <w:ilvl w:val="2"/>
          <w:numId w:val="11"/>
        </w:numPr>
        <w:ind w:left="284" w:firstLine="0"/>
        <w:rPr>
          <w:color w:val="auto"/>
        </w:rPr>
      </w:pPr>
      <w:bookmarkStart w:id="46" w:name="_Ref114668247"/>
      <w:r w:rsidRPr="00282229">
        <w:rPr>
          <w:color w:val="auto"/>
        </w:rPr>
        <w:t>comportar-se de modo inidôneo ou cometer fraude de qualquer natureza, em especial quando:</w:t>
      </w:r>
      <w:bookmarkEnd w:id="46"/>
    </w:p>
    <w:p w14:paraId="69FD8D25" w14:textId="77777777" w:rsidR="003C7A23" w:rsidRPr="00282229" w:rsidRDefault="003C7A23" w:rsidP="00767047">
      <w:pPr>
        <w:pStyle w:val="Nivel4"/>
        <w:numPr>
          <w:ilvl w:val="3"/>
          <w:numId w:val="11"/>
        </w:numPr>
        <w:ind w:left="567" w:firstLine="0"/>
      </w:pPr>
      <w:r w:rsidRPr="00282229">
        <w:t xml:space="preserve">induzir deliberadamente a erro no julgamento; </w:t>
      </w:r>
    </w:p>
    <w:p w14:paraId="3F1CAA92" w14:textId="77777777" w:rsidR="003C7A23" w:rsidRPr="00282229" w:rsidRDefault="003C7A23" w:rsidP="00767047">
      <w:pPr>
        <w:pStyle w:val="Nivel4"/>
        <w:numPr>
          <w:ilvl w:val="3"/>
          <w:numId w:val="11"/>
        </w:numPr>
        <w:ind w:left="567" w:firstLine="0"/>
      </w:pPr>
      <w:r w:rsidRPr="00282229">
        <w:t xml:space="preserve">apresentar amostra falsificada ou deteriorada; </w:t>
      </w:r>
    </w:p>
    <w:p w14:paraId="49C86C9E" w14:textId="77777777" w:rsidR="003C7A23" w:rsidRPr="00282229" w:rsidRDefault="003C7A23" w:rsidP="00767047">
      <w:pPr>
        <w:pStyle w:val="Nivel3"/>
        <w:numPr>
          <w:ilvl w:val="2"/>
          <w:numId w:val="11"/>
        </w:numPr>
        <w:ind w:left="284" w:firstLine="0"/>
        <w:rPr>
          <w:color w:val="auto"/>
        </w:rPr>
      </w:pPr>
      <w:bookmarkStart w:id="47" w:name="_Ref114668251"/>
      <w:r w:rsidRPr="00282229">
        <w:rPr>
          <w:color w:val="auto"/>
        </w:rPr>
        <w:t>praticar atos ilícitos com vistas a frustrar os objetivos da licitação</w:t>
      </w:r>
      <w:bookmarkEnd w:id="47"/>
    </w:p>
    <w:p w14:paraId="28FBD17A" w14:textId="56C2BF0D" w:rsidR="003C7A23" w:rsidRPr="00282229" w:rsidRDefault="003C7A23" w:rsidP="00767047">
      <w:pPr>
        <w:pStyle w:val="Nivel3"/>
        <w:numPr>
          <w:ilvl w:val="2"/>
          <w:numId w:val="11"/>
        </w:numPr>
        <w:ind w:left="284" w:firstLine="0"/>
        <w:rPr>
          <w:color w:val="auto"/>
        </w:rPr>
      </w:pPr>
      <w:bookmarkStart w:id="48" w:name="_Ref114668252"/>
      <w:r w:rsidRPr="00282229">
        <w:rPr>
          <w:color w:val="auto"/>
        </w:rPr>
        <w:t xml:space="preserve">praticar ato lesivo previsto no </w:t>
      </w:r>
      <w:hyperlink r:id="rId49" w:anchor="art5" w:history="1">
        <w:r w:rsidRPr="00282229">
          <w:rPr>
            <w:rStyle w:val="Hyperlink"/>
            <w:color w:val="auto"/>
          </w:rPr>
          <w:t>art. 5º da Lei n.º 12.846, de 2013</w:t>
        </w:r>
      </w:hyperlink>
      <w:r w:rsidRPr="00282229">
        <w:rPr>
          <w:color w:val="auto"/>
        </w:rPr>
        <w:t>.</w:t>
      </w:r>
      <w:bookmarkEnd w:id="48"/>
    </w:p>
    <w:bookmarkEnd w:id="42"/>
    <w:p w14:paraId="5F9FF442" w14:textId="08283290" w:rsidR="003C7A23" w:rsidRPr="00282229" w:rsidRDefault="003C7A23" w:rsidP="00767047">
      <w:pPr>
        <w:pStyle w:val="Nivel2"/>
        <w:numPr>
          <w:ilvl w:val="1"/>
          <w:numId w:val="11"/>
        </w:numPr>
        <w:ind w:left="0" w:firstLine="0"/>
        <w:rPr>
          <w:color w:val="auto"/>
        </w:rPr>
      </w:pPr>
      <w:r w:rsidRPr="00282229">
        <w:rPr>
          <w:color w:val="auto"/>
        </w:rPr>
        <w:t xml:space="preserve">Com fulcro na </w:t>
      </w:r>
      <w:hyperlink r:id="rId50" w:history="1">
        <w:r w:rsidRPr="00282229">
          <w:rPr>
            <w:rStyle w:val="Hyperlink"/>
            <w:color w:val="auto"/>
          </w:rPr>
          <w:t>Lei nº 14.133, de 2021</w:t>
        </w:r>
      </w:hyperlink>
      <w:r w:rsidRPr="00282229">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282229" w:rsidRDefault="003C7A23" w:rsidP="00767047">
      <w:pPr>
        <w:pStyle w:val="Nivel3"/>
        <w:numPr>
          <w:ilvl w:val="2"/>
          <w:numId w:val="11"/>
        </w:numPr>
        <w:ind w:left="284" w:firstLine="0"/>
        <w:rPr>
          <w:color w:val="auto"/>
        </w:rPr>
      </w:pPr>
      <w:r w:rsidRPr="00282229">
        <w:rPr>
          <w:color w:val="auto"/>
        </w:rPr>
        <w:t xml:space="preserve">advertência; </w:t>
      </w:r>
    </w:p>
    <w:p w14:paraId="0D8A3A52" w14:textId="77777777" w:rsidR="003C7A23" w:rsidRPr="00282229" w:rsidRDefault="003C7A23" w:rsidP="00767047">
      <w:pPr>
        <w:pStyle w:val="Nivel3"/>
        <w:numPr>
          <w:ilvl w:val="2"/>
          <w:numId w:val="11"/>
        </w:numPr>
        <w:ind w:left="284" w:firstLine="0"/>
        <w:rPr>
          <w:color w:val="auto"/>
        </w:rPr>
      </w:pPr>
      <w:r w:rsidRPr="00282229">
        <w:rPr>
          <w:color w:val="auto"/>
        </w:rPr>
        <w:t>multa;</w:t>
      </w:r>
    </w:p>
    <w:p w14:paraId="0AEC169D" w14:textId="63244A10" w:rsidR="003C7A23" w:rsidRPr="00282229" w:rsidRDefault="003C7A23" w:rsidP="00767047">
      <w:pPr>
        <w:pStyle w:val="Nivel3"/>
        <w:numPr>
          <w:ilvl w:val="2"/>
          <w:numId w:val="11"/>
        </w:numPr>
        <w:ind w:left="284" w:firstLine="0"/>
        <w:rPr>
          <w:color w:val="auto"/>
        </w:rPr>
      </w:pPr>
      <w:r w:rsidRPr="00282229">
        <w:rPr>
          <w:color w:val="auto"/>
        </w:rPr>
        <w:t>impedimento de licitar e contratar</w:t>
      </w:r>
      <w:r w:rsidR="00717779" w:rsidRPr="00282229">
        <w:rPr>
          <w:color w:val="auto"/>
        </w:rPr>
        <w:t>;</w:t>
      </w:r>
      <w:r w:rsidRPr="00282229">
        <w:rPr>
          <w:color w:val="auto"/>
        </w:rPr>
        <w:t xml:space="preserve"> e</w:t>
      </w:r>
    </w:p>
    <w:p w14:paraId="1E2C28B4" w14:textId="77777777" w:rsidR="003C7A23" w:rsidRPr="00282229" w:rsidRDefault="003C7A23" w:rsidP="00767047">
      <w:pPr>
        <w:pStyle w:val="Nivel3"/>
        <w:numPr>
          <w:ilvl w:val="2"/>
          <w:numId w:val="11"/>
        </w:numPr>
        <w:ind w:left="284" w:firstLine="0"/>
        <w:rPr>
          <w:color w:val="auto"/>
        </w:rPr>
      </w:pPr>
      <w:r w:rsidRPr="00282229">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82229" w:rsidRDefault="003C7A23" w:rsidP="00767047">
      <w:pPr>
        <w:pStyle w:val="Nivel2"/>
        <w:numPr>
          <w:ilvl w:val="1"/>
          <w:numId w:val="11"/>
        </w:numPr>
        <w:ind w:left="0" w:firstLine="0"/>
        <w:rPr>
          <w:color w:val="auto"/>
        </w:rPr>
      </w:pPr>
      <w:r w:rsidRPr="00282229">
        <w:rPr>
          <w:color w:val="auto"/>
        </w:rPr>
        <w:t>Na aplicação das sanções serão considerados:</w:t>
      </w:r>
    </w:p>
    <w:p w14:paraId="00F95BCE" w14:textId="77777777" w:rsidR="003C7A23" w:rsidRPr="00282229" w:rsidRDefault="003C7A23" w:rsidP="00767047">
      <w:pPr>
        <w:pStyle w:val="Nivel3"/>
        <w:numPr>
          <w:ilvl w:val="2"/>
          <w:numId w:val="11"/>
        </w:numPr>
        <w:ind w:left="284" w:firstLine="0"/>
        <w:rPr>
          <w:color w:val="auto"/>
        </w:rPr>
      </w:pPr>
      <w:r w:rsidRPr="00282229">
        <w:rPr>
          <w:color w:val="auto"/>
        </w:rPr>
        <w:t>a natureza e a gravidade da infração cometida.</w:t>
      </w:r>
    </w:p>
    <w:p w14:paraId="7943935F" w14:textId="6DA72913" w:rsidR="003C7A23" w:rsidRPr="00282229" w:rsidRDefault="003C7A23" w:rsidP="00767047">
      <w:pPr>
        <w:pStyle w:val="Nivel3"/>
        <w:numPr>
          <w:ilvl w:val="2"/>
          <w:numId w:val="11"/>
        </w:numPr>
        <w:ind w:left="284" w:firstLine="0"/>
        <w:rPr>
          <w:color w:val="auto"/>
        </w:rPr>
      </w:pPr>
      <w:r w:rsidRPr="00282229">
        <w:rPr>
          <w:color w:val="auto"/>
        </w:rPr>
        <w:t>as peculiaridades do caso concreto</w:t>
      </w:r>
      <w:r w:rsidR="00D9621C" w:rsidRPr="00282229">
        <w:rPr>
          <w:color w:val="auto"/>
        </w:rPr>
        <w:t>;</w:t>
      </w:r>
    </w:p>
    <w:p w14:paraId="3079A3CB" w14:textId="40DF9CD6" w:rsidR="003C7A23" w:rsidRPr="00282229" w:rsidRDefault="003C7A23" w:rsidP="00767047">
      <w:pPr>
        <w:pStyle w:val="Nivel3"/>
        <w:numPr>
          <w:ilvl w:val="2"/>
          <w:numId w:val="11"/>
        </w:numPr>
        <w:ind w:left="284" w:firstLine="0"/>
        <w:rPr>
          <w:color w:val="auto"/>
        </w:rPr>
      </w:pPr>
      <w:r w:rsidRPr="00282229">
        <w:rPr>
          <w:color w:val="auto"/>
        </w:rPr>
        <w:t>as circunstâncias agravantes ou atenuantes</w:t>
      </w:r>
      <w:r w:rsidR="00D9621C" w:rsidRPr="00282229">
        <w:rPr>
          <w:color w:val="auto"/>
        </w:rPr>
        <w:t>;</w:t>
      </w:r>
    </w:p>
    <w:p w14:paraId="458D6090" w14:textId="5D909CF9" w:rsidR="003C7A23" w:rsidRPr="00282229" w:rsidRDefault="003C7A23" w:rsidP="00767047">
      <w:pPr>
        <w:pStyle w:val="Nivel3"/>
        <w:numPr>
          <w:ilvl w:val="2"/>
          <w:numId w:val="11"/>
        </w:numPr>
        <w:ind w:left="284" w:firstLine="0"/>
        <w:rPr>
          <w:color w:val="auto"/>
        </w:rPr>
      </w:pPr>
      <w:r w:rsidRPr="00282229">
        <w:rPr>
          <w:color w:val="auto"/>
        </w:rPr>
        <w:t>os danos que dela provierem para a Administração Pública</w:t>
      </w:r>
      <w:r w:rsidR="00D9621C" w:rsidRPr="00282229">
        <w:rPr>
          <w:color w:val="auto"/>
        </w:rPr>
        <w:t>;</w:t>
      </w:r>
    </w:p>
    <w:p w14:paraId="5BBE4888" w14:textId="77777777" w:rsidR="003C7A23" w:rsidRPr="00282229" w:rsidRDefault="003C7A23" w:rsidP="00767047">
      <w:pPr>
        <w:pStyle w:val="Nivel3"/>
        <w:numPr>
          <w:ilvl w:val="2"/>
          <w:numId w:val="11"/>
        </w:numPr>
        <w:ind w:left="284" w:firstLine="0"/>
        <w:rPr>
          <w:color w:val="auto"/>
        </w:rPr>
      </w:pPr>
      <w:r w:rsidRPr="00282229">
        <w:rPr>
          <w:color w:val="auto"/>
        </w:rPr>
        <w:t>a implantação ou o aperfeiçoamento de programa de integridade, conforme normas e orientações dos órgãos de controle.</w:t>
      </w:r>
    </w:p>
    <w:p w14:paraId="2DF1698A" w14:textId="29496C35" w:rsidR="003C7A23" w:rsidRPr="00282229" w:rsidRDefault="003C7A23" w:rsidP="00767047">
      <w:pPr>
        <w:pStyle w:val="Nivel2"/>
        <w:numPr>
          <w:ilvl w:val="1"/>
          <w:numId w:val="11"/>
        </w:numPr>
        <w:ind w:left="0" w:firstLine="0"/>
        <w:rPr>
          <w:color w:val="auto"/>
        </w:rPr>
      </w:pPr>
      <w:r w:rsidRPr="00282229">
        <w:rPr>
          <w:color w:val="auto"/>
        </w:rPr>
        <w:t xml:space="preserve">A multa será recolhida em percentual de 0,5% a 30% incidente sobre o valor do contrato licitado, recolhida no prazo máximo de </w:t>
      </w:r>
      <w:r w:rsidR="00453AB5" w:rsidRPr="00282229">
        <w:rPr>
          <w:b/>
          <w:bCs/>
          <w:color w:val="auto"/>
        </w:rPr>
        <w:t>10</w:t>
      </w:r>
      <w:r w:rsidRPr="00282229">
        <w:rPr>
          <w:b/>
          <w:bCs/>
          <w:color w:val="auto"/>
        </w:rPr>
        <w:t>(</w:t>
      </w:r>
      <w:r w:rsidR="00453AB5" w:rsidRPr="00282229">
        <w:rPr>
          <w:b/>
          <w:bCs/>
          <w:color w:val="auto"/>
        </w:rPr>
        <w:t>dez</w:t>
      </w:r>
      <w:r w:rsidRPr="00282229">
        <w:rPr>
          <w:b/>
          <w:bCs/>
          <w:color w:val="auto"/>
        </w:rPr>
        <w:t>) dias</w:t>
      </w:r>
      <w:r w:rsidRPr="00282229">
        <w:rPr>
          <w:color w:val="auto"/>
        </w:rPr>
        <w:t xml:space="preserve"> úteis, a contar da comunicação oficial. </w:t>
      </w:r>
    </w:p>
    <w:p w14:paraId="216AAEB3" w14:textId="7D7E3A4E" w:rsidR="003C7A23" w:rsidRPr="00282229" w:rsidRDefault="003C7A23" w:rsidP="00767047">
      <w:pPr>
        <w:pStyle w:val="Nivel3"/>
        <w:numPr>
          <w:ilvl w:val="2"/>
          <w:numId w:val="11"/>
        </w:numPr>
        <w:ind w:left="284" w:firstLine="0"/>
        <w:rPr>
          <w:color w:val="auto"/>
        </w:rPr>
      </w:pPr>
      <w:bookmarkStart w:id="49" w:name="_Hlk113876035"/>
      <w:r w:rsidRPr="00282229">
        <w:rPr>
          <w:color w:val="auto"/>
        </w:rPr>
        <w:t xml:space="preserve">Para as infrações previstas nos itens </w:t>
      </w:r>
      <w:r w:rsidRPr="00282229">
        <w:rPr>
          <w:color w:val="auto"/>
        </w:rPr>
        <w:fldChar w:fldCharType="begin"/>
      </w:r>
      <w:r w:rsidRPr="00282229">
        <w:rPr>
          <w:color w:val="auto"/>
        </w:rPr>
        <w:instrText xml:space="preserve"> REF _Ref114668085 \r \h  \* MERGEFORMAT </w:instrText>
      </w:r>
      <w:r w:rsidRPr="00282229">
        <w:rPr>
          <w:color w:val="auto"/>
        </w:rPr>
      </w:r>
      <w:r w:rsidRPr="00282229">
        <w:rPr>
          <w:color w:val="auto"/>
        </w:rPr>
        <w:fldChar w:fldCharType="separate"/>
      </w:r>
      <w:r w:rsidR="00C077F5" w:rsidRPr="00282229">
        <w:rPr>
          <w:color w:val="auto"/>
        </w:rPr>
        <w:t>10.1.1</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_Ref114668108 \r \h  \* MERGEFORMAT </w:instrText>
      </w:r>
      <w:r w:rsidRPr="00282229">
        <w:rPr>
          <w:color w:val="auto"/>
        </w:rPr>
      </w:r>
      <w:r w:rsidRPr="00282229">
        <w:rPr>
          <w:color w:val="auto"/>
        </w:rPr>
        <w:fldChar w:fldCharType="separate"/>
      </w:r>
      <w:r w:rsidR="00C077F5" w:rsidRPr="00282229">
        <w:rPr>
          <w:color w:val="auto"/>
        </w:rPr>
        <w:t>10.1.2</w:t>
      </w:r>
      <w:r w:rsidRPr="00282229">
        <w:rPr>
          <w:color w:val="auto"/>
        </w:rPr>
        <w:fldChar w:fldCharType="end"/>
      </w:r>
      <w:r w:rsidRPr="00282229">
        <w:rPr>
          <w:color w:val="auto"/>
        </w:rPr>
        <w:t xml:space="preserve"> e a multa será de 0,5% a 15% do valor do contrato licitado.</w:t>
      </w:r>
    </w:p>
    <w:bookmarkEnd w:id="49"/>
    <w:p w14:paraId="14BCBB28" w14:textId="1D4C175A" w:rsidR="003C7A23" w:rsidRPr="00282229" w:rsidRDefault="003C7A23" w:rsidP="00767047">
      <w:pPr>
        <w:pStyle w:val="Nivel3"/>
        <w:numPr>
          <w:ilvl w:val="2"/>
          <w:numId w:val="11"/>
        </w:numPr>
        <w:ind w:left="284" w:firstLine="0"/>
        <w:rPr>
          <w:color w:val="auto"/>
        </w:rPr>
      </w:pPr>
      <w:r w:rsidRPr="00282229">
        <w:rPr>
          <w:color w:val="auto"/>
        </w:rPr>
        <w:lastRenderedPageBreak/>
        <w:t xml:space="preserve">Para as infrações previstas nos itens </w:t>
      </w:r>
      <w:r w:rsidRPr="00282229">
        <w:rPr>
          <w:color w:val="auto"/>
        </w:rPr>
        <w:fldChar w:fldCharType="begin"/>
      </w:r>
      <w:r w:rsidRPr="00282229">
        <w:rPr>
          <w:color w:val="auto"/>
        </w:rPr>
        <w:instrText xml:space="preserve"> REF _Ref114668249 \r \h  \* MERGEFORMAT </w:instrText>
      </w:r>
      <w:r w:rsidRPr="00282229">
        <w:rPr>
          <w:color w:val="auto"/>
        </w:rPr>
      </w:r>
      <w:r w:rsidRPr="00282229">
        <w:rPr>
          <w:color w:val="auto"/>
        </w:rPr>
        <w:fldChar w:fldCharType="separate"/>
      </w:r>
      <w:r w:rsidR="00C077F5" w:rsidRPr="00282229">
        <w:rPr>
          <w:color w:val="auto"/>
        </w:rPr>
        <w:t>10.1.3</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_Ref114668245 \r \h  \* MERGEFORMAT </w:instrText>
      </w:r>
      <w:r w:rsidRPr="00282229">
        <w:rPr>
          <w:color w:val="auto"/>
        </w:rPr>
      </w:r>
      <w:r w:rsidRPr="00282229">
        <w:rPr>
          <w:color w:val="auto"/>
        </w:rPr>
        <w:fldChar w:fldCharType="separate"/>
      </w:r>
      <w:r w:rsidR="00C077F5" w:rsidRPr="00282229">
        <w:rPr>
          <w:color w:val="auto"/>
        </w:rPr>
        <w:t>10.1.4</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_Ref114668247 \r \h  \* MERGEFORMAT </w:instrText>
      </w:r>
      <w:r w:rsidRPr="00282229">
        <w:rPr>
          <w:color w:val="auto"/>
        </w:rPr>
      </w:r>
      <w:r w:rsidRPr="00282229">
        <w:rPr>
          <w:color w:val="auto"/>
        </w:rPr>
        <w:fldChar w:fldCharType="separate"/>
      </w:r>
      <w:r w:rsidR="00C077F5" w:rsidRPr="00282229">
        <w:rPr>
          <w:color w:val="auto"/>
        </w:rPr>
        <w:t>10.1.5</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_Ref114668251 \r \h  \* MERGEFORMAT </w:instrText>
      </w:r>
      <w:r w:rsidRPr="00282229">
        <w:rPr>
          <w:color w:val="auto"/>
        </w:rPr>
      </w:r>
      <w:r w:rsidRPr="00282229">
        <w:rPr>
          <w:color w:val="auto"/>
        </w:rPr>
        <w:fldChar w:fldCharType="separate"/>
      </w:r>
      <w:r w:rsidR="00C077F5" w:rsidRPr="00282229">
        <w:rPr>
          <w:color w:val="auto"/>
        </w:rPr>
        <w:t>10.1.6</w:t>
      </w:r>
      <w:r w:rsidRPr="00282229">
        <w:rPr>
          <w:color w:val="auto"/>
        </w:rPr>
        <w:fldChar w:fldCharType="end"/>
      </w:r>
      <w:r w:rsidRPr="00282229">
        <w:rPr>
          <w:color w:val="auto"/>
        </w:rPr>
        <w:t xml:space="preserve"> e </w:t>
      </w:r>
      <w:r w:rsidRPr="00282229">
        <w:rPr>
          <w:color w:val="auto"/>
        </w:rPr>
        <w:fldChar w:fldCharType="begin"/>
      </w:r>
      <w:r w:rsidRPr="00282229">
        <w:rPr>
          <w:color w:val="auto"/>
        </w:rPr>
        <w:instrText xml:space="preserve"> REF _Ref114668252 \r \h  \* MERGEFORMAT </w:instrText>
      </w:r>
      <w:r w:rsidRPr="00282229">
        <w:rPr>
          <w:color w:val="auto"/>
        </w:rPr>
      </w:r>
      <w:r w:rsidRPr="00282229">
        <w:rPr>
          <w:color w:val="auto"/>
        </w:rPr>
        <w:fldChar w:fldCharType="separate"/>
      </w:r>
      <w:r w:rsidR="00C077F5" w:rsidRPr="00282229">
        <w:rPr>
          <w:color w:val="auto"/>
        </w:rPr>
        <w:t>10.1.7</w:t>
      </w:r>
      <w:r w:rsidRPr="00282229">
        <w:rPr>
          <w:color w:val="auto"/>
        </w:rPr>
        <w:fldChar w:fldCharType="end"/>
      </w:r>
      <w:r w:rsidRPr="00282229">
        <w:rPr>
          <w:color w:val="auto"/>
        </w:rPr>
        <w:t>, a multa será de 15% a 30% do valor do contrato licitado.</w:t>
      </w:r>
    </w:p>
    <w:p w14:paraId="6F92F65F" w14:textId="77777777" w:rsidR="003C7A23" w:rsidRPr="00282229" w:rsidRDefault="003C7A23" w:rsidP="00767047">
      <w:pPr>
        <w:pStyle w:val="Nivel2"/>
        <w:numPr>
          <w:ilvl w:val="1"/>
          <w:numId w:val="11"/>
        </w:numPr>
        <w:ind w:left="0" w:firstLine="0"/>
        <w:rPr>
          <w:color w:val="auto"/>
        </w:rPr>
      </w:pPr>
      <w:r w:rsidRPr="00282229">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282229" w:rsidRDefault="003C7A23" w:rsidP="00767047">
      <w:pPr>
        <w:pStyle w:val="Nivel2"/>
        <w:numPr>
          <w:ilvl w:val="1"/>
          <w:numId w:val="11"/>
        </w:numPr>
        <w:ind w:left="0" w:firstLine="0"/>
        <w:rPr>
          <w:color w:val="auto"/>
        </w:rPr>
      </w:pPr>
      <w:r w:rsidRPr="00282229">
        <w:rPr>
          <w:color w:val="auto"/>
        </w:rPr>
        <w:t>Na aplicação da sanção de multa será facultada a defesa do interessado no prazo de 15 (quinze) dias úteis, contado da data de sua intimação.</w:t>
      </w:r>
    </w:p>
    <w:p w14:paraId="1EF9BE11" w14:textId="35DA6C94" w:rsidR="003C7A23" w:rsidRPr="00282229" w:rsidRDefault="003C7A23" w:rsidP="00767047">
      <w:pPr>
        <w:pStyle w:val="Nivel2"/>
        <w:numPr>
          <w:ilvl w:val="1"/>
          <w:numId w:val="11"/>
        </w:numPr>
        <w:ind w:left="0" w:firstLine="0"/>
        <w:rPr>
          <w:color w:val="auto"/>
        </w:rPr>
      </w:pPr>
      <w:r w:rsidRPr="00282229">
        <w:rPr>
          <w:color w:val="auto"/>
        </w:rPr>
        <w:t xml:space="preserve">A sanção de impedimento de licitar e contratar será aplicada ao responsável em decorrência das infrações administrativas relacionadas nos itens </w:t>
      </w:r>
      <w:r w:rsidRPr="00282229">
        <w:rPr>
          <w:color w:val="auto"/>
        </w:rPr>
        <w:fldChar w:fldCharType="begin"/>
      </w:r>
      <w:r w:rsidRPr="00282229">
        <w:rPr>
          <w:color w:val="auto"/>
        </w:rPr>
        <w:instrText xml:space="preserve"> REF _Ref114668085 \r \h  \* MERGEFORMAT </w:instrText>
      </w:r>
      <w:r w:rsidRPr="00282229">
        <w:rPr>
          <w:color w:val="auto"/>
        </w:rPr>
      </w:r>
      <w:r w:rsidRPr="00282229">
        <w:rPr>
          <w:color w:val="auto"/>
        </w:rPr>
        <w:fldChar w:fldCharType="separate"/>
      </w:r>
      <w:r w:rsidR="00C077F5" w:rsidRPr="00282229">
        <w:rPr>
          <w:color w:val="auto"/>
        </w:rPr>
        <w:t>10.1.1</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_Ref114668108 \r \h  \* MERGEFORMAT </w:instrText>
      </w:r>
      <w:r w:rsidRPr="00282229">
        <w:rPr>
          <w:color w:val="auto"/>
        </w:rPr>
      </w:r>
      <w:r w:rsidRPr="00282229">
        <w:rPr>
          <w:color w:val="auto"/>
        </w:rPr>
        <w:fldChar w:fldCharType="separate"/>
      </w:r>
      <w:r w:rsidR="00C077F5" w:rsidRPr="00282229">
        <w:rPr>
          <w:color w:val="auto"/>
        </w:rPr>
        <w:t>10.1.2</w:t>
      </w:r>
      <w:r w:rsidRPr="00282229">
        <w:rPr>
          <w:color w:val="auto"/>
        </w:rPr>
        <w:fldChar w:fldCharType="end"/>
      </w:r>
      <w:r w:rsidRPr="00282229">
        <w:rPr>
          <w:color w:val="auto"/>
        </w:rPr>
        <w:t xml:space="preserve"> e</w:t>
      </w:r>
      <w:r w:rsidR="00F605FD" w:rsidRPr="00282229">
        <w:rPr>
          <w:color w:val="auto"/>
        </w:rPr>
        <w:t>,</w:t>
      </w:r>
      <w:r w:rsidRPr="00282229">
        <w:rPr>
          <w:color w:val="auto"/>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30D3452" w:rsidR="003C7A23" w:rsidRPr="00282229" w:rsidRDefault="003C7A23" w:rsidP="00767047">
      <w:pPr>
        <w:pStyle w:val="Nivel2"/>
        <w:numPr>
          <w:ilvl w:val="1"/>
          <w:numId w:val="11"/>
        </w:numPr>
        <w:ind w:left="0" w:firstLine="0"/>
        <w:rPr>
          <w:color w:val="auto"/>
        </w:rPr>
      </w:pPr>
      <w:r w:rsidRPr="00282229">
        <w:rPr>
          <w:color w:val="auto"/>
        </w:rPr>
        <w:t xml:space="preserve">Poderá ser aplicada ao responsável a sanção de declaração de inidoneidade para licitar ou contratar, em decorrência da prática das infrações dispostas nos itens </w:t>
      </w:r>
      <w:r w:rsidRPr="00282229">
        <w:rPr>
          <w:color w:val="auto"/>
        </w:rPr>
        <w:fldChar w:fldCharType="begin"/>
      </w:r>
      <w:r w:rsidRPr="00282229">
        <w:rPr>
          <w:color w:val="auto"/>
        </w:rPr>
        <w:instrText xml:space="preserve"> REF _Ref114668249 \r \h  \* MERGEFORMAT </w:instrText>
      </w:r>
      <w:r w:rsidRPr="00282229">
        <w:rPr>
          <w:color w:val="auto"/>
        </w:rPr>
      </w:r>
      <w:r w:rsidRPr="00282229">
        <w:rPr>
          <w:color w:val="auto"/>
        </w:rPr>
        <w:fldChar w:fldCharType="separate"/>
      </w:r>
      <w:r w:rsidR="00C077F5" w:rsidRPr="00282229">
        <w:rPr>
          <w:color w:val="auto"/>
        </w:rPr>
        <w:t>10.1.3</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_Ref114668245 \r \h  \* MERGEFORMAT </w:instrText>
      </w:r>
      <w:r w:rsidRPr="00282229">
        <w:rPr>
          <w:color w:val="auto"/>
        </w:rPr>
      </w:r>
      <w:r w:rsidRPr="00282229">
        <w:rPr>
          <w:color w:val="auto"/>
        </w:rPr>
        <w:fldChar w:fldCharType="separate"/>
      </w:r>
      <w:r w:rsidR="00C077F5" w:rsidRPr="00282229">
        <w:rPr>
          <w:color w:val="auto"/>
        </w:rPr>
        <w:t>10.1.4</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_Ref114668247 \r \h  \* MERGEFORMAT </w:instrText>
      </w:r>
      <w:r w:rsidRPr="00282229">
        <w:rPr>
          <w:color w:val="auto"/>
        </w:rPr>
      </w:r>
      <w:r w:rsidRPr="00282229">
        <w:rPr>
          <w:color w:val="auto"/>
        </w:rPr>
        <w:fldChar w:fldCharType="separate"/>
      </w:r>
      <w:r w:rsidR="00C077F5" w:rsidRPr="00282229">
        <w:rPr>
          <w:color w:val="auto"/>
        </w:rPr>
        <w:t>10.1.5</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_Ref114668251 \r \h  \* MERGEFORMAT </w:instrText>
      </w:r>
      <w:r w:rsidRPr="00282229">
        <w:rPr>
          <w:color w:val="auto"/>
        </w:rPr>
      </w:r>
      <w:r w:rsidRPr="00282229">
        <w:rPr>
          <w:color w:val="auto"/>
        </w:rPr>
        <w:fldChar w:fldCharType="separate"/>
      </w:r>
      <w:r w:rsidR="00C077F5" w:rsidRPr="00282229">
        <w:rPr>
          <w:color w:val="auto"/>
        </w:rPr>
        <w:t>10.1.6</w:t>
      </w:r>
      <w:r w:rsidRPr="00282229">
        <w:rPr>
          <w:color w:val="auto"/>
        </w:rPr>
        <w:fldChar w:fldCharType="end"/>
      </w:r>
      <w:r w:rsidRPr="00282229">
        <w:rPr>
          <w:color w:val="auto"/>
        </w:rPr>
        <w:t xml:space="preserve"> e </w:t>
      </w:r>
      <w:r w:rsidRPr="00282229">
        <w:rPr>
          <w:color w:val="auto"/>
        </w:rPr>
        <w:fldChar w:fldCharType="begin"/>
      </w:r>
      <w:r w:rsidRPr="00282229">
        <w:rPr>
          <w:color w:val="auto"/>
        </w:rPr>
        <w:instrText xml:space="preserve"> REF _Ref114668252 \r \h  \* MERGEFORMAT </w:instrText>
      </w:r>
      <w:r w:rsidRPr="00282229">
        <w:rPr>
          <w:color w:val="auto"/>
        </w:rPr>
      </w:r>
      <w:r w:rsidRPr="00282229">
        <w:rPr>
          <w:color w:val="auto"/>
        </w:rPr>
        <w:fldChar w:fldCharType="separate"/>
      </w:r>
      <w:r w:rsidR="00C077F5" w:rsidRPr="00282229">
        <w:rPr>
          <w:color w:val="auto"/>
        </w:rPr>
        <w:t>10.1.7</w:t>
      </w:r>
      <w:r w:rsidRPr="00282229">
        <w:rPr>
          <w:color w:val="auto"/>
        </w:rPr>
        <w:fldChar w:fldCharType="end"/>
      </w:r>
      <w:r w:rsidRPr="00282229">
        <w:rPr>
          <w:color w:val="auto"/>
        </w:rPr>
        <w:t xml:space="preserve">, bem como pelas infrações administrativas previstas nos itens </w:t>
      </w:r>
      <w:r w:rsidRPr="00282229">
        <w:rPr>
          <w:color w:val="auto"/>
        </w:rPr>
        <w:fldChar w:fldCharType="begin"/>
      </w:r>
      <w:r w:rsidRPr="00282229">
        <w:rPr>
          <w:color w:val="auto"/>
        </w:rPr>
        <w:instrText xml:space="preserve"> REF _Ref114668085 \r \h  \* MERGEFORMAT </w:instrText>
      </w:r>
      <w:r w:rsidRPr="00282229">
        <w:rPr>
          <w:color w:val="auto"/>
        </w:rPr>
      </w:r>
      <w:r w:rsidRPr="00282229">
        <w:rPr>
          <w:color w:val="auto"/>
        </w:rPr>
        <w:fldChar w:fldCharType="separate"/>
      </w:r>
      <w:r w:rsidR="00C077F5" w:rsidRPr="00282229">
        <w:rPr>
          <w:color w:val="auto"/>
        </w:rPr>
        <w:t>10.1.1</w:t>
      </w:r>
      <w:r w:rsidRPr="00282229">
        <w:rPr>
          <w:color w:val="auto"/>
        </w:rPr>
        <w:fldChar w:fldCharType="end"/>
      </w:r>
      <w:r w:rsidRPr="00282229">
        <w:rPr>
          <w:color w:val="auto"/>
        </w:rPr>
        <w:t xml:space="preserve">, </w:t>
      </w:r>
      <w:r w:rsidRPr="00282229">
        <w:rPr>
          <w:color w:val="auto"/>
        </w:rPr>
        <w:fldChar w:fldCharType="begin"/>
      </w:r>
      <w:r w:rsidRPr="00282229">
        <w:rPr>
          <w:color w:val="auto"/>
        </w:rPr>
        <w:instrText xml:space="preserve"> REF _Ref114668108 \r \h  \* MERGEFORMAT </w:instrText>
      </w:r>
      <w:r w:rsidRPr="00282229">
        <w:rPr>
          <w:color w:val="auto"/>
        </w:rPr>
      </w:r>
      <w:r w:rsidRPr="00282229">
        <w:rPr>
          <w:color w:val="auto"/>
        </w:rPr>
        <w:fldChar w:fldCharType="separate"/>
      </w:r>
      <w:r w:rsidR="00C077F5" w:rsidRPr="00282229">
        <w:rPr>
          <w:color w:val="auto"/>
        </w:rPr>
        <w:t>10.1.2</w:t>
      </w:r>
      <w:r w:rsidRPr="00282229">
        <w:rPr>
          <w:color w:val="auto"/>
        </w:rPr>
        <w:fldChar w:fldCharType="end"/>
      </w:r>
      <w:r w:rsidRPr="00282229">
        <w:rPr>
          <w:color w:val="auto"/>
        </w:rPr>
        <w:t xml:space="preserve"> e que justifiquem a imposição de penalidade mais grave que a sanção de impedimento de licitar e contratar, cuja duração observará o prazo previsto no </w:t>
      </w:r>
      <w:hyperlink r:id="rId51" w:anchor="art156§5" w:history="1">
        <w:r w:rsidRPr="00282229">
          <w:rPr>
            <w:rStyle w:val="Hyperlink"/>
            <w:color w:val="auto"/>
          </w:rPr>
          <w:t>art. 156, §5º, da Lei n.º 14.133/2021</w:t>
        </w:r>
      </w:hyperlink>
      <w:r w:rsidRPr="00282229">
        <w:rPr>
          <w:color w:val="auto"/>
        </w:rPr>
        <w:t>.</w:t>
      </w:r>
    </w:p>
    <w:p w14:paraId="7A500125" w14:textId="3CFC0D9C" w:rsidR="003C7A23" w:rsidRPr="00282229" w:rsidRDefault="003C7A23" w:rsidP="00767047">
      <w:pPr>
        <w:pStyle w:val="Nivel2"/>
        <w:numPr>
          <w:ilvl w:val="1"/>
          <w:numId w:val="11"/>
        </w:numPr>
        <w:ind w:left="0" w:firstLine="0"/>
        <w:rPr>
          <w:color w:val="auto"/>
        </w:rPr>
      </w:pPr>
      <w:r w:rsidRPr="00282229">
        <w:rPr>
          <w:color w:val="auto"/>
        </w:rPr>
        <w:t xml:space="preserve">A recusa injustificada do adjudicatário em assinar o contrato, ou em aceitar ou retirar o instrumento equivalente no prazo estabelecido pela Administração, descrita no item, caracterizará o descumprimento total da obrigação assumida e o sujeitará às penalidades e à imediata perda da garantia de proposta em favor do órgão ou entidade promotora da licitação, nos termos do </w:t>
      </w:r>
      <w:hyperlink r:id="rId52" w:history="1">
        <w:r w:rsidRPr="00282229">
          <w:rPr>
            <w:rStyle w:val="Hyperlink"/>
            <w:color w:val="auto"/>
          </w:rPr>
          <w:t>art. 45, §4º da IN SEGES/ME n.º 73, de 2022</w:t>
        </w:r>
      </w:hyperlink>
      <w:r w:rsidRPr="00282229">
        <w:rPr>
          <w:color w:val="auto"/>
        </w:rPr>
        <w:t xml:space="preserve">. </w:t>
      </w:r>
    </w:p>
    <w:p w14:paraId="6A48DC94" w14:textId="77777777" w:rsidR="003C7A23" w:rsidRPr="00282229" w:rsidRDefault="003C7A23" w:rsidP="00767047">
      <w:pPr>
        <w:pStyle w:val="Nivel2"/>
        <w:numPr>
          <w:ilvl w:val="1"/>
          <w:numId w:val="11"/>
        </w:numPr>
        <w:ind w:left="0" w:firstLine="0"/>
        <w:rPr>
          <w:color w:val="auto"/>
        </w:rPr>
      </w:pPr>
      <w:r w:rsidRPr="00282229">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282229" w:rsidRDefault="003C7A23" w:rsidP="00767047">
      <w:pPr>
        <w:pStyle w:val="Nivel2"/>
        <w:numPr>
          <w:ilvl w:val="1"/>
          <w:numId w:val="11"/>
        </w:numPr>
        <w:ind w:left="0" w:firstLine="0"/>
        <w:rPr>
          <w:color w:val="auto"/>
        </w:rPr>
      </w:pPr>
      <w:r w:rsidRPr="00282229">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282229" w:rsidRDefault="003C7A23" w:rsidP="00767047">
      <w:pPr>
        <w:pStyle w:val="Nivel2"/>
        <w:numPr>
          <w:ilvl w:val="1"/>
          <w:numId w:val="11"/>
        </w:numPr>
        <w:ind w:left="0" w:firstLine="0"/>
        <w:rPr>
          <w:color w:val="auto"/>
        </w:rPr>
      </w:pPr>
      <w:r w:rsidRPr="00282229">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82229" w:rsidRDefault="003C7A23" w:rsidP="00767047">
      <w:pPr>
        <w:pStyle w:val="Nivel2"/>
        <w:numPr>
          <w:ilvl w:val="1"/>
          <w:numId w:val="11"/>
        </w:numPr>
        <w:ind w:left="0" w:firstLine="0"/>
        <w:rPr>
          <w:color w:val="auto"/>
        </w:rPr>
      </w:pPr>
      <w:r w:rsidRPr="00282229">
        <w:rPr>
          <w:color w:val="auto"/>
        </w:rPr>
        <w:t>O recurso e o pedido de reconsideração terão efeito suspensivo do ato ou da decisão recorrida até que sobrevenha decisão final da autoridade competente.</w:t>
      </w:r>
    </w:p>
    <w:p w14:paraId="57CC1C8F" w14:textId="77777777" w:rsidR="003C7A23" w:rsidRPr="00282229" w:rsidRDefault="003C7A23" w:rsidP="00767047">
      <w:pPr>
        <w:pStyle w:val="Nivel2"/>
        <w:numPr>
          <w:ilvl w:val="1"/>
          <w:numId w:val="11"/>
        </w:numPr>
        <w:ind w:left="0" w:firstLine="0"/>
        <w:rPr>
          <w:color w:val="auto"/>
        </w:rPr>
      </w:pPr>
      <w:r w:rsidRPr="00282229">
        <w:rPr>
          <w:color w:val="auto"/>
        </w:rPr>
        <w:lastRenderedPageBreak/>
        <w:t>A aplicação das sanções previstas neste edital não exclui, em hipótese alguma, a obrigação de reparação integral dos danos causados.</w:t>
      </w:r>
    </w:p>
    <w:p w14:paraId="3EBC0B8E" w14:textId="1F1E1CB1" w:rsidR="007977CD" w:rsidRPr="00282229" w:rsidRDefault="007977CD" w:rsidP="00767047">
      <w:pPr>
        <w:pStyle w:val="Nivel2"/>
        <w:numPr>
          <w:ilvl w:val="1"/>
          <w:numId w:val="11"/>
        </w:numPr>
        <w:ind w:left="0" w:firstLine="0"/>
        <w:rPr>
          <w:color w:val="auto"/>
        </w:rPr>
      </w:pPr>
      <w:r w:rsidRPr="00282229">
        <w:rPr>
          <w:color w:val="auto"/>
        </w:rPr>
        <w:t xml:space="preserve"> Para a garantia da ampla defesa e contraditório dos licitantes, as notificações serão enviadas eletronicamente para os endereços de e-mail informados na proposta comercial, bem como os cadastrados pela empresa no SICAF.</w:t>
      </w:r>
    </w:p>
    <w:p w14:paraId="613F7F40" w14:textId="190780A0" w:rsidR="007977CD" w:rsidRPr="00282229" w:rsidRDefault="007977CD" w:rsidP="00767047">
      <w:pPr>
        <w:pStyle w:val="Nivel2"/>
        <w:numPr>
          <w:ilvl w:val="1"/>
          <w:numId w:val="11"/>
        </w:numPr>
        <w:ind w:left="0" w:firstLine="0"/>
        <w:rPr>
          <w:color w:val="auto"/>
        </w:rPr>
      </w:pPr>
      <w:r w:rsidRPr="00282229">
        <w:rPr>
          <w:color w:val="auto"/>
        </w:rPr>
        <w:t xml:space="preserve"> 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282229" w:rsidRDefault="003C7A23" w:rsidP="00767047">
      <w:pPr>
        <w:pStyle w:val="Nivel01"/>
        <w:numPr>
          <w:ilvl w:val="0"/>
          <w:numId w:val="11"/>
        </w:numPr>
        <w:ind w:left="0" w:firstLine="0"/>
      </w:pPr>
      <w:bookmarkStart w:id="50" w:name="_Toc135469207"/>
      <w:r w:rsidRPr="00282229">
        <w:t>DA IMPUGNAÇÃO AO EDITAL E DO PEDIDO DE ESCLARECIMENTO</w:t>
      </w:r>
      <w:bookmarkEnd w:id="50"/>
    </w:p>
    <w:p w14:paraId="58868A7B" w14:textId="5E6186D4" w:rsidR="003C7A23" w:rsidRPr="00282229" w:rsidRDefault="003C7A23" w:rsidP="00767047">
      <w:pPr>
        <w:pStyle w:val="Nivel2"/>
        <w:numPr>
          <w:ilvl w:val="1"/>
          <w:numId w:val="11"/>
        </w:numPr>
        <w:ind w:left="0" w:firstLine="0"/>
        <w:rPr>
          <w:color w:val="auto"/>
        </w:rPr>
      </w:pPr>
      <w:r w:rsidRPr="00282229">
        <w:rPr>
          <w:color w:val="auto"/>
        </w:rPr>
        <w:t xml:space="preserve">Qualquer pessoa é parte legítima para impugnar este Edital por irregularidade na aplicação da </w:t>
      </w:r>
      <w:hyperlink r:id="rId53" w:history="1">
        <w:r w:rsidRPr="00282229">
          <w:rPr>
            <w:rStyle w:val="Hyperlink"/>
            <w:color w:val="auto"/>
          </w:rPr>
          <w:t>Lei nº 14.133, de 2021</w:t>
        </w:r>
      </w:hyperlink>
      <w:r w:rsidRPr="00282229">
        <w:rPr>
          <w:color w:val="auto"/>
        </w:rPr>
        <w:t>, devendo protocolar o pedido até 3 (</w:t>
      </w:r>
      <w:r w:rsidR="004A0EA0" w:rsidRPr="00282229">
        <w:rPr>
          <w:color w:val="auto"/>
        </w:rPr>
        <w:t>três</w:t>
      </w:r>
      <w:r w:rsidRPr="00282229">
        <w:rPr>
          <w:color w:val="auto"/>
        </w:rPr>
        <w:t>)</w:t>
      </w:r>
      <w:r w:rsidR="00192200" w:rsidRPr="00282229">
        <w:rPr>
          <w:color w:val="auto"/>
        </w:rPr>
        <w:t xml:space="preserve"> </w:t>
      </w:r>
      <w:r w:rsidRPr="00282229">
        <w:rPr>
          <w:color w:val="auto"/>
        </w:rPr>
        <w:t>dias úteis antes da data da abertura do certame.</w:t>
      </w:r>
    </w:p>
    <w:p w14:paraId="3C7B6880" w14:textId="77777777" w:rsidR="003C7A23" w:rsidRPr="00282229" w:rsidRDefault="003C7A23" w:rsidP="00767047">
      <w:pPr>
        <w:pStyle w:val="Nivel2"/>
        <w:numPr>
          <w:ilvl w:val="1"/>
          <w:numId w:val="11"/>
        </w:numPr>
        <w:ind w:left="0" w:firstLine="0"/>
        <w:rPr>
          <w:color w:val="auto"/>
        </w:rPr>
      </w:pPr>
      <w:r w:rsidRPr="00282229">
        <w:rPr>
          <w:color w:val="auto"/>
        </w:rPr>
        <w:t>A resposta à impugnação ou ao pedido de esclarecimento será divulgado em sítio eletrônico oficial no prazo de até 3 (três) dias úteis, limitado ao último dia útil anterior à data da abertura do certame.</w:t>
      </w:r>
    </w:p>
    <w:p w14:paraId="6564CBD7" w14:textId="7DEC54F1" w:rsidR="003C7A23" w:rsidRPr="00282229" w:rsidRDefault="003C7A23" w:rsidP="00767047">
      <w:pPr>
        <w:pStyle w:val="Nivel2"/>
        <w:numPr>
          <w:ilvl w:val="1"/>
          <w:numId w:val="11"/>
        </w:numPr>
        <w:ind w:left="0" w:firstLine="0"/>
        <w:rPr>
          <w:color w:val="auto"/>
          <w:sz w:val="22"/>
          <w:szCs w:val="22"/>
        </w:rPr>
      </w:pPr>
      <w:r w:rsidRPr="00282229">
        <w:rPr>
          <w:color w:val="auto"/>
        </w:rPr>
        <w:t xml:space="preserve">A impugnação e o pedido de esclarecimento </w:t>
      </w:r>
      <w:r w:rsidR="00192200" w:rsidRPr="00282229">
        <w:rPr>
          <w:color w:val="auto"/>
        </w:rPr>
        <w:t>deverão</w:t>
      </w:r>
      <w:r w:rsidRPr="00282229">
        <w:rPr>
          <w:color w:val="auto"/>
        </w:rPr>
        <w:t xml:space="preserve"> ser realizados</w:t>
      </w:r>
      <w:r w:rsidR="00192200" w:rsidRPr="00282229">
        <w:rPr>
          <w:color w:val="auto"/>
        </w:rPr>
        <w:t xml:space="preserve">, </w:t>
      </w:r>
      <w:r w:rsidR="00192200" w:rsidRPr="00282229">
        <w:rPr>
          <w:b/>
          <w:color w:val="auto"/>
        </w:rPr>
        <w:t>exclusivamente</w:t>
      </w:r>
      <w:r w:rsidR="00192200" w:rsidRPr="00282229">
        <w:rPr>
          <w:color w:val="auto"/>
        </w:rPr>
        <w:t xml:space="preserve">, na </w:t>
      </w:r>
      <w:r w:rsidRPr="00282229">
        <w:rPr>
          <w:color w:val="auto"/>
        </w:rPr>
        <w:t xml:space="preserve">forma eletrônica, </w:t>
      </w:r>
      <w:r w:rsidR="00192200" w:rsidRPr="00282229">
        <w:rPr>
          <w:color w:val="auto"/>
        </w:rPr>
        <w:t xml:space="preserve">através do </w:t>
      </w:r>
      <w:r w:rsidR="00192200" w:rsidRPr="00282229">
        <w:rPr>
          <w:bCs/>
          <w:color w:val="auto"/>
          <w:sz w:val="22"/>
          <w:szCs w:val="22"/>
        </w:rPr>
        <w:t xml:space="preserve">e-mail: </w:t>
      </w:r>
      <w:hyperlink r:id="rId54" w:history="1">
        <w:r w:rsidR="00192200" w:rsidRPr="00282229">
          <w:rPr>
            <w:rStyle w:val="Hyperlink"/>
            <w:b/>
            <w:bCs/>
            <w:color w:val="auto"/>
            <w:sz w:val="22"/>
            <w:szCs w:val="22"/>
          </w:rPr>
          <w:t>arivaldo.amorim@dnit.gov.br</w:t>
        </w:r>
      </w:hyperlink>
      <w:r w:rsidR="00192200" w:rsidRPr="00282229">
        <w:rPr>
          <w:b/>
          <w:bCs/>
          <w:color w:val="auto"/>
          <w:sz w:val="22"/>
          <w:szCs w:val="22"/>
        </w:rPr>
        <w:t>,</w:t>
      </w:r>
      <w:r w:rsidR="00192200" w:rsidRPr="00282229">
        <w:rPr>
          <w:bCs/>
          <w:color w:val="auto"/>
          <w:sz w:val="22"/>
          <w:szCs w:val="22"/>
        </w:rPr>
        <w:t xml:space="preserve"> até </w:t>
      </w:r>
      <w:r w:rsidR="00192200" w:rsidRPr="00282229">
        <w:rPr>
          <w:b/>
          <w:bCs/>
          <w:color w:val="auto"/>
          <w:sz w:val="22"/>
          <w:szCs w:val="22"/>
        </w:rPr>
        <w:t>3 (três) dias úteis</w:t>
      </w:r>
      <w:r w:rsidR="00192200" w:rsidRPr="00282229">
        <w:rPr>
          <w:bCs/>
          <w:color w:val="auto"/>
          <w:sz w:val="22"/>
          <w:szCs w:val="22"/>
        </w:rPr>
        <w:t xml:space="preserve"> anteriores à data fixada para abertura da sessão</w:t>
      </w:r>
      <w:r w:rsidR="009306C2" w:rsidRPr="00282229">
        <w:rPr>
          <w:bCs/>
          <w:color w:val="auto"/>
          <w:sz w:val="22"/>
          <w:szCs w:val="22"/>
        </w:rPr>
        <w:t xml:space="preserve"> pública.</w:t>
      </w:r>
    </w:p>
    <w:p w14:paraId="2B348ABF" w14:textId="77777777" w:rsidR="003C7A23" w:rsidRPr="00282229" w:rsidRDefault="003C7A23" w:rsidP="00767047">
      <w:pPr>
        <w:pStyle w:val="Nivel2"/>
        <w:numPr>
          <w:ilvl w:val="1"/>
          <w:numId w:val="11"/>
        </w:numPr>
        <w:ind w:left="0" w:firstLine="0"/>
        <w:rPr>
          <w:color w:val="auto"/>
        </w:rPr>
      </w:pPr>
      <w:r w:rsidRPr="00282229">
        <w:rPr>
          <w:color w:val="auto"/>
        </w:rPr>
        <w:t>As impugnações e pedidos de esclarecimentos não suspendem os prazos previstos no certame.</w:t>
      </w:r>
    </w:p>
    <w:p w14:paraId="19BB7923" w14:textId="6DA0030F" w:rsidR="003C7A23" w:rsidRPr="00282229" w:rsidRDefault="003C7A23" w:rsidP="00767047">
      <w:pPr>
        <w:pStyle w:val="Nivel2"/>
        <w:numPr>
          <w:ilvl w:val="1"/>
          <w:numId w:val="11"/>
        </w:numPr>
        <w:ind w:left="0" w:firstLine="0"/>
        <w:rPr>
          <w:color w:val="auto"/>
        </w:rPr>
      </w:pPr>
      <w:r w:rsidRPr="00282229">
        <w:rPr>
          <w:color w:val="auto"/>
        </w:rPr>
        <w:t xml:space="preserve">A concessão de efeito suspensivo à impugnação é medida excepcional e deverá ser motivada pelo </w:t>
      </w:r>
      <w:r w:rsidR="009A1BC5" w:rsidRPr="00282229">
        <w:rPr>
          <w:b/>
          <w:color w:val="auto"/>
        </w:rPr>
        <w:t>Agente da Contratação</w:t>
      </w:r>
      <w:r w:rsidRPr="00282229">
        <w:rPr>
          <w:color w:val="auto"/>
        </w:rPr>
        <w:t>, nos autos do processo de licitação.</w:t>
      </w:r>
    </w:p>
    <w:p w14:paraId="7EDB0B28" w14:textId="38E836AA" w:rsidR="003C7A23" w:rsidRPr="00282229" w:rsidRDefault="003C7A23" w:rsidP="00767047">
      <w:pPr>
        <w:pStyle w:val="Nivel2"/>
        <w:numPr>
          <w:ilvl w:val="1"/>
          <w:numId w:val="11"/>
        </w:numPr>
        <w:spacing w:beforeLines="120" w:before="288" w:afterLines="120" w:after="288" w:line="312" w:lineRule="auto"/>
        <w:ind w:left="0" w:firstLine="567"/>
        <w:rPr>
          <w:b/>
          <w:color w:val="auto"/>
        </w:rPr>
      </w:pPr>
      <w:r w:rsidRPr="00282229">
        <w:rPr>
          <w:color w:val="auto"/>
        </w:rPr>
        <w:t>Acolhida a impugnação, será definida e publicada nova da</w:t>
      </w:r>
      <w:r w:rsidR="00E50EDC" w:rsidRPr="00282229">
        <w:rPr>
          <w:color w:val="auto"/>
        </w:rPr>
        <w:t>ta para a realização do certame</w:t>
      </w:r>
      <w:r w:rsidR="00E50EDC" w:rsidRPr="00282229">
        <w:rPr>
          <w:color w:val="auto"/>
          <w:highlight w:val="yellow"/>
        </w:rPr>
        <w:t xml:space="preserve">; </w:t>
      </w:r>
      <w:r w:rsidR="00E50EDC" w:rsidRPr="00282229">
        <w:rPr>
          <w:b/>
          <w:color w:val="auto"/>
          <w:highlight w:val="yellow"/>
        </w:rPr>
        <w:t>exceto as situações que não alterem a substancia da proposta, conforme prevista na lei 14.133/21.</w:t>
      </w:r>
      <w:r w:rsidR="00E50EDC" w:rsidRPr="00282229">
        <w:rPr>
          <w:b/>
          <w:color w:val="auto"/>
        </w:rPr>
        <w:t xml:space="preserve"> </w:t>
      </w:r>
    </w:p>
    <w:p w14:paraId="40BB8306" w14:textId="17CA8390" w:rsidR="00724062" w:rsidRPr="00282229" w:rsidRDefault="00724062" w:rsidP="00767047">
      <w:pPr>
        <w:pStyle w:val="Nivel01"/>
        <w:numPr>
          <w:ilvl w:val="0"/>
          <w:numId w:val="11"/>
        </w:numPr>
        <w:spacing w:beforeLines="120" w:before="288" w:afterLines="120" w:after="288" w:line="312" w:lineRule="auto"/>
        <w:ind w:left="0" w:firstLine="567"/>
      </w:pPr>
      <w:bookmarkStart w:id="51" w:name="_Toc57641638"/>
      <w:bookmarkStart w:id="52" w:name="_Toc58223884"/>
      <w:bookmarkStart w:id="53" w:name="_Toc128991722"/>
      <w:bookmarkStart w:id="54" w:name="_Toc135469208"/>
      <w:r w:rsidRPr="00282229">
        <w:t>DOS CONSÓRCIOS</w:t>
      </w:r>
    </w:p>
    <w:p w14:paraId="35315662" w14:textId="77777777" w:rsidR="00724062" w:rsidRPr="00282229" w:rsidRDefault="00724062" w:rsidP="00767047">
      <w:pPr>
        <w:pStyle w:val="Nivel2"/>
        <w:numPr>
          <w:ilvl w:val="1"/>
          <w:numId w:val="11"/>
        </w:numPr>
        <w:ind w:left="0" w:firstLine="0"/>
        <w:rPr>
          <w:color w:val="auto"/>
        </w:rPr>
      </w:pPr>
      <w:r w:rsidRPr="00282229">
        <w:rPr>
          <w:color w:val="auto"/>
        </w:rPr>
        <w:t>Poderão disputar essa licitação pessoas jurídicas reunidas em consórcio, desde que atendam as todas as condições previstas no artigo 15 da Lei nº 14.133, de 2021, e no artigo 279 da Lei nº 6.404, de 15 de dezembro de 1976.</w:t>
      </w:r>
    </w:p>
    <w:p w14:paraId="40CBBD7A" w14:textId="77777777" w:rsidR="00724062" w:rsidRPr="00282229" w:rsidRDefault="00724062" w:rsidP="00767047">
      <w:pPr>
        <w:pStyle w:val="Nivel2"/>
        <w:numPr>
          <w:ilvl w:val="1"/>
          <w:numId w:val="11"/>
        </w:numPr>
        <w:ind w:left="0" w:firstLine="0"/>
        <w:rPr>
          <w:color w:val="auto"/>
        </w:rPr>
      </w:pPr>
      <w:r w:rsidRPr="00282229">
        <w:rPr>
          <w:color w:val="auto"/>
        </w:rPr>
        <w:t>O ato de constituição do consórcio deverá:</w:t>
      </w:r>
    </w:p>
    <w:p w14:paraId="6330BCEC" w14:textId="77777777" w:rsidR="00724062" w:rsidRPr="00282229" w:rsidRDefault="00724062" w:rsidP="00767047">
      <w:pPr>
        <w:pStyle w:val="Nivel3"/>
        <w:numPr>
          <w:ilvl w:val="2"/>
          <w:numId w:val="11"/>
        </w:numPr>
        <w:ind w:left="284" w:firstLine="0"/>
        <w:rPr>
          <w:color w:val="auto"/>
        </w:rPr>
      </w:pPr>
      <w:r w:rsidRPr="00282229">
        <w:rPr>
          <w:color w:val="auto"/>
        </w:rPr>
        <w:t>estabelecer a responsabilidade solidária dos integrantes pelos atos praticados em consórcio, tanto na fase de licitação quanto na de execução do contrato; e</w:t>
      </w:r>
    </w:p>
    <w:p w14:paraId="5FCC8E23" w14:textId="77777777" w:rsidR="00724062" w:rsidRPr="00282229" w:rsidRDefault="00724062" w:rsidP="00767047">
      <w:pPr>
        <w:pStyle w:val="Nivel3"/>
        <w:numPr>
          <w:ilvl w:val="2"/>
          <w:numId w:val="11"/>
        </w:numPr>
        <w:ind w:left="284" w:firstLine="0"/>
        <w:rPr>
          <w:color w:val="auto"/>
        </w:rPr>
      </w:pPr>
      <w:r w:rsidRPr="00282229">
        <w:rPr>
          <w:color w:val="auto"/>
        </w:rPr>
        <w:lastRenderedPageBreak/>
        <w:t>indicar a empresa líder do consórcio, que será responsável por sua representação perante a Administração.</w:t>
      </w:r>
    </w:p>
    <w:p w14:paraId="4575BDD7" w14:textId="77777777" w:rsidR="00724062" w:rsidRPr="00282229" w:rsidRDefault="00724062" w:rsidP="00767047">
      <w:pPr>
        <w:pStyle w:val="Nivel2"/>
        <w:numPr>
          <w:ilvl w:val="1"/>
          <w:numId w:val="11"/>
        </w:numPr>
        <w:ind w:left="0" w:firstLine="0"/>
        <w:rPr>
          <w:color w:val="auto"/>
        </w:rPr>
      </w:pPr>
      <w:r w:rsidRPr="00282229">
        <w:rPr>
          <w:color w:val="auto"/>
        </w:rPr>
        <w:t>Deverão ser apresentados os documentos exigidos no instrumento convocatório quanto a cada consorciado, admitindo-se, para efeito de habilitação técnica, o somatório dos quantitativos de cada consorciado e, para efeito de habilitação econômico-financeira, o somatório dos valores de cada consorciado.</w:t>
      </w:r>
    </w:p>
    <w:p w14:paraId="2327D210" w14:textId="77777777" w:rsidR="00724062" w:rsidRPr="00282229" w:rsidRDefault="00724062" w:rsidP="00767047">
      <w:pPr>
        <w:pStyle w:val="Nivel2"/>
        <w:numPr>
          <w:ilvl w:val="1"/>
          <w:numId w:val="11"/>
        </w:numPr>
        <w:ind w:left="0" w:firstLine="0"/>
        <w:rPr>
          <w:color w:val="auto"/>
        </w:rPr>
      </w:pPr>
      <w:r w:rsidRPr="00282229">
        <w:rPr>
          <w:color w:val="auto"/>
        </w:rPr>
        <w:t>Fica vedada a participação de pessoa jurídica consorciada em mais de um consórcio ou isoladamente.</w:t>
      </w:r>
    </w:p>
    <w:p w14:paraId="466096A7" w14:textId="77777777" w:rsidR="00A779E9" w:rsidRPr="00282229" w:rsidRDefault="00A779E9" w:rsidP="00767047">
      <w:pPr>
        <w:pStyle w:val="Nivel2"/>
        <w:numPr>
          <w:ilvl w:val="1"/>
          <w:numId w:val="11"/>
        </w:numPr>
        <w:ind w:left="0" w:firstLine="0"/>
        <w:rPr>
          <w:color w:val="auto"/>
        </w:rPr>
      </w:pPr>
      <w:r w:rsidRPr="00282229">
        <w:rPr>
          <w:color w:val="auto"/>
        </w:rPr>
        <w:t>As pessoas jurídicas integrantes do consórcio deverão assumir inteira responsabilidade pela inexistência de fatos que possam impedir a sua habilitação na presente licitação e, ainda, pela autenticidade de todos os documentos que forem apresentados.</w:t>
      </w:r>
    </w:p>
    <w:p w14:paraId="47624F52" w14:textId="77777777" w:rsidR="00A779E9" w:rsidRPr="00282229" w:rsidRDefault="00A779E9" w:rsidP="00767047">
      <w:pPr>
        <w:pStyle w:val="Nivel2"/>
        <w:numPr>
          <w:ilvl w:val="1"/>
          <w:numId w:val="11"/>
        </w:numPr>
        <w:ind w:left="0" w:firstLine="0"/>
        <w:rPr>
          <w:color w:val="auto"/>
        </w:rPr>
      </w:pPr>
      <w:r w:rsidRPr="00282229">
        <w:rPr>
          <w:color w:val="auto"/>
        </w:rPr>
        <w:t xml:space="preserve">A substituição de consorciado deverá ser expressamente autorizada pelo DNIT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 </w:t>
      </w:r>
    </w:p>
    <w:p w14:paraId="4F25F9C3" w14:textId="42405609" w:rsidR="00724062" w:rsidRPr="00282229" w:rsidRDefault="00A779E9" w:rsidP="00767047">
      <w:pPr>
        <w:pStyle w:val="Nivel2"/>
        <w:numPr>
          <w:ilvl w:val="1"/>
          <w:numId w:val="11"/>
        </w:numPr>
        <w:ind w:left="0" w:firstLine="0"/>
        <w:rPr>
          <w:color w:val="auto"/>
        </w:rPr>
      </w:pPr>
      <w:r w:rsidRPr="00282229">
        <w:rPr>
          <w:color w:val="auto"/>
        </w:rPr>
        <w:t>A empresa líder deverá apresentar, antes da assinatura do contrato decorrente desta licitação, a constituição e o registro do consórcio, nos termos do compromisso referido no inciso I, do artigo 15 da Lei nº 14.133, de 2021.</w:t>
      </w:r>
    </w:p>
    <w:p w14:paraId="02CA414E" w14:textId="77777777" w:rsidR="00853A8E" w:rsidRPr="00282229" w:rsidRDefault="00853A8E" w:rsidP="00767047">
      <w:pPr>
        <w:pStyle w:val="Nivel01"/>
        <w:numPr>
          <w:ilvl w:val="0"/>
          <w:numId w:val="11"/>
        </w:numPr>
        <w:spacing w:beforeLines="120" w:before="288" w:afterLines="120" w:after="288" w:line="312" w:lineRule="auto"/>
        <w:ind w:left="0" w:firstLine="567"/>
      </w:pPr>
      <w:r w:rsidRPr="00282229">
        <w:t>DA INTEGRIDADE DOS CONTRATANTES</w:t>
      </w:r>
      <w:bookmarkEnd w:id="51"/>
      <w:bookmarkEnd w:id="52"/>
      <w:bookmarkEnd w:id="53"/>
    </w:p>
    <w:p w14:paraId="24380010" w14:textId="0C145DF1" w:rsidR="00853A8E" w:rsidRPr="00282229" w:rsidRDefault="00853A8E" w:rsidP="00767047">
      <w:pPr>
        <w:pStyle w:val="Nivel2"/>
        <w:numPr>
          <w:ilvl w:val="1"/>
          <w:numId w:val="11"/>
        </w:numPr>
        <w:spacing w:beforeLines="120" w:before="288" w:afterLines="120" w:after="288" w:line="312" w:lineRule="auto"/>
        <w:ind w:left="0" w:firstLine="567"/>
        <w:rPr>
          <w:color w:val="auto"/>
        </w:rPr>
      </w:pPr>
      <w:r w:rsidRPr="00282229">
        <w:rPr>
          <w:color w:val="auto"/>
        </w:rPr>
        <w:t>O DNIT, por intermédio da Instrução Normativa nº 77 de 14 de dezembro de 2021, instituiu a Política Antifraude e Anticorrupção, que traz um conjunto de conceitos, princípios, responsabilidades, vedações e regras destinadas a orientar a prevenção de ocorrência de fraudes e atos de corrupção nas atividades conduzidas direta</w:t>
      </w:r>
      <w:r w:rsidR="002837AE" w:rsidRPr="00282229">
        <w:rPr>
          <w:color w:val="auto"/>
        </w:rPr>
        <w:t>mente ou por meio de concessão.</w:t>
      </w:r>
    </w:p>
    <w:p w14:paraId="13673E88" w14:textId="77777777" w:rsidR="00853A8E" w:rsidRPr="00282229" w:rsidRDefault="00853A8E" w:rsidP="00767047">
      <w:pPr>
        <w:pStyle w:val="Nivel2"/>
        <w:numPr>
          <w:ilvl w:val="1"/>
          <w:numId w:val="11"/>
        </w:numPr>
        <w:spacing w:beforeLines="120" w:before="288" w:afterLines="120" w:after="288" w:line="312" w:lineRule="auto"/>
        <w:ind w:left="0" w:firstLine="567"/>
        <w:rPr>
          <w:color w:val="auto"/>
        </w:rPr>
      </w:pPr>
      <w:r w:rsidRPr="00282229">
        <w:rPr>
          <w:color w:val="auto"/>
        </w:rPr>
        <w:t>No caso de serviços e fornecimentos de grande vulto, conforme art. 6º, inciso XXII, c/c art. 25, § 4º da Lei nº 14.133, de 2021, c/c art. 17, inciso V da Portaria SEGES/ME nº 8.678, de 19 de julho de 2021, a contratada deverá implantar programa de integridade, no prazo de 6 (seis) meses, contado da celebração do contrato, nos termos da legislação vigente e das orientações dos órgãos de controle.</w:t>
      </w:r>
    </w:p>
    <w:p w14:paraId="7AD6B448" w14:textId="77777777" w:rsidR="00853A8E" w:rsidRPr="00282229" w:rsidRDefault="00853A8E" w:rsidP="00767047">
      <w:pPr>
        <w:pStyle w:val="Nivel2"/>
        <w:numPr>
          <w:ilvl w:val="1"/>
          <w:numId w:val="11"/>
        </w:numPr>
        <w:spacing w:beforeLines="120" w:before="288" w:afterLines="120" w:after="288" w:line="312" w:lineRule="auto"/>
        <w:ind w:left="0" w:firstLine="567"/>
        <w:rPr>
          <w:color w:val="auto"/>
        </w:rPr>
      </w:pPr>
      <w:r w:rsidRPr="00282229">
        <w:rPr>
          <w:color w:val="auto"/>
        </w:rPr>
        <w:t>A contratada deverá observar o disposto na Lei nº 12.846, de 1 de agosto de 2013 (Lei Anticorrupção), e no Decreto nº 11.129, de 11 de julho de 2022, bem como aceder ao Termo de Adesão Voluntária à Política Antifraude e Anticorrupção do DNIT – ANEXO III.</w:t>
      </w:r>
    </w:p>
    <w:p w14:paraId="617B9EDE" w14:textId="6A563115" w:rsidR="009F5D09" w:rsidRPr="00282229" w:rsidRDefault="00853A8E" w:rsidP="00767047">
      <w:pPr>
        <w:pStyle w:val="Nivel2"/>
        <w:numPr>
          <w:ilvl w:val="1"/>
          <w:numId w:val="11"/>
        </w:numPr>
        <w:spacing w:beforeLines="120" w:before="288" w:afterLines="120" w:after="288" w:line="312" w:lineRule="auto"/>
        <w:ind w:left="0" w:firstLine="567"/>
        <w:rPr>
          <w:color w:val="auto"/>
        </w:rPr>
      </w:pPr>
      <w:r w:rsidRPr="00282229">
        <w:rPr>
          <w:color w:val="auto"/>
        </w:rPr>
        <w:lastRenderedPageBreak/>
        <w:t>O DNIT, com amparo no artigo 57, inciso XIII, alíneas “a” e “b”, do Decreto nº 11.129, de 11 de julho de 2022, poderá conduzir diligências antes da contratação, visando a prevenção, redução e mitigação de riscos à corrupção e à fraude.</w:t>
      </w:r>
    </w:p>
    <w:p w14:paraId="3448077A" w14:textId="3FF6F0E8" w:rsidR="003C7A23" w:rsidRPr="00282229" w:rsidRDefault="003C7A23" w:rsidP="00767047">
      <w:pPr>
        <w:pStyle w:val="Nivel01"/>
        <w:numPr>
          <w:ilvl w:val="0"/>
          <w:numId w:val="11"/>
        </w:numPr>
        <w:ind w:left="0" w:firstLine="0"/>
      </w:pPr>
      <w:r w:rsidRPr="00282229">
        <w:t>DAS DISPOSIÇÕES GERAIS</w:t>
      </w:r>
      <w:bookmarkEnd w:id="54"/>
    </w:p>
    <w:p w14:paraId="4A53963B" w14:textId="77777777" w:rsidR="003C7A23" w:rsidRPr="00282229" w:rsidRDefault="003C7A23" w:rsidP="00767047">
      <w:pPr>
        <w:pStyle w:val="Nivel2"/>
        <w:numPr>
          <w:ilvl w:val="1"/>
          <w:numId w:val="11"/>
        </w:numPr>
        <w:ind w:left="0" w:firstLine="0"/>
        <w:rPr>
          <w:color w:val="auto"/>
        </w:rPr>
      </w:pPr>
      <w:r w:rsidRPr="00282229">
        <w:rPr>
          <w:color w:val="auto"/>
        </w:rPr>
        <w:t>Será divulgada ata da sessão pública no sistema eletrônico.</w:t>
      </w:r>
    </w:p>
    <w:p w14:paraId="03B73725" w14:textId="580AF170" w:rsidR="003C7A23" w:rsidRPr="00282229" w:rsidRDefault="003C7A23" w:rsidP="00767047">
      <w:pPr>
        <w:pStyle w:val="Nivel2"/>
        <w:numPr>
          <w:ilvl w:val="1"/>
          <w:numId w:val="11"/>
        </w:numPr>
        <w:ind w:left="0" w:firstLine="0"/>
        <w:rPr>
          <w:rFonts w:eastAsia="Times New Roman"/>
          <w:color w:val="auto"/>
        </w:rPr>
      </w:pPr>
      <w:r w:rsidRPr="00282229">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959D3" w:rsidRPr="00282229">
        <w:rPr>
          <w:b/>
          <w:color w:val="auto"/>
        </w:rPr>
        <w:t>Agente da Contratação</w:t>
      </w:r>
      <w:r w:rsidRPr="00282229">
        <w:rPr>
          <w:color w:val="auto"/>
        </w:rPr>
        <w:t>.</w:t>
      </w:r>
    </w:p>
    <w:p w14:paraId="26CB3486"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Todas as referências de tempo no Edital, no aviso e durante a sessão pública observarão o horário de Brasília - DF.</w:t>
      </w:r>
    </w:p>
    <w:p w14:paraId="5CAAC75A"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A homologação do resultado desta licitação não implicará direito à contratação.</w:t>
      </w:r>
    </w:p>
    <w:p w14:paraId="1EAEBD43"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82229" w:rsidRDefault="003C7A23" w:rsidP="00767047">
      <w:pPr>
        <w:pStyle w:val="Nivel2"/>
        <w:numPr>
          <w:ilvl w:val="1"/>
          <w:numId w:val="11"/>
        </w:numPr>
        <w:ind w:left="0" w:firstLine="0"/>
        <w:rPr>
          <w:rFonts w:eastAsia="Times New Roman"/>
          <w:b/>
          <w:color w:val="auto"/>
          <w:highlight w:val="yellow"/>
        </w:rPr>
      </w:pPr>
      <w:r w:rsidRPr="00282229">
        <w:rPr>
          <w:b/>
          <w:color w:val="auto"/>
          <w:highlight w:val="yellow"/>
        </w:rPr>
        <w:t>Em caso de divergência entre disposições deste Edital e de seus anexos ou demais peças que compõem o processo, prevalecerá as deste Edital.</w:t>
      </w:r>
    </w:p>
    <w:p w14:paraId="3B988FF6" w14:textId="273287E6" w:rsidR="003C7A23" w:rsidRPr="00282229" w:rsidRDefault="003C7A23" w:rsidP="00767047">
      <w:pPr>
        <w:pStyle w:val="Nivel2"/>
        <w:numPr>
          <w:ilvl w:val="1"/>
          <w:numId w:val="11"/>
        </w:numPr>
        <w:ind w:left="0" w:firstLine="0"/>
        <w:rPr>
          <w:rFonts w:eastAsia="Times New Roman"/>
          <w:color w:val="auto"/>
        </w:rPr>
      </w:pPr>
      <w:r w:rsidRPr="00282229">
        <w:rPr>
          <w:color w:val="auto"/>
        </w:rPr>
        <w:t>O Edital e seus anexos estão disponíveis, na íntegra, no Portal Nacional de Contratações Públicas (PNCP) e endereço eletrônico</w:t>
      </w:r>
      <w:r w:rsidR="0054516B" w:rsidRPr="00282229">
        <w:rPr>
          <w:color w:val="auto"/>
        </w:rPr>
        <w:t xml:space="preserve">: </w:t>
      </w:r>
      <w:r w:rsidR="002C0BF0" w:rsidRPr="00282229">
        <w:rPr>
          <w:color w:val="auto"/>
        </w:rPr>
        <w:t>https://www.gov.br/pncp/pt-br</w:t>
      </w:r>
      <w:r w:rsidRPr="00282229">
        <w:rPr>
          <w:color w:val="auto"/>
        </w:rPr>
        <w:t>.</w:t>
      </w:r>
    </w:p>
    <w:p w14:paraId="66D7AB8E" w14:textId="77777777" w:rsidR="003C7A23" w:rsidRPr="00282229" w:rsidRDefault="003C7A23" w:rsidP="00767047">
      <w:pPr>
        <w:pStyle w:val="Nivel2"/>
        <w:numPr>
          <w:ilvl w:val="1"/>
          <w:numId w:val="11"/>
        </w:numPr>
        <w:ind w:left="0" w:firstLine="0"/>
        <w:rPr>
          <w:rFonts w:eastAsia="Times New Roman"/>
          <w:color w:val="auto"/>
        </w:rPr>
      </w:pPr>
      <w:r w:rsidRPr="00282229">
        <w:rPr>
          <w:color w:val="auto"/>
        </w:rPr>
        <w:t>Integram este Edital, para todos os fins e efeitos, os seguintes anexos:</w:t>
      </w:r>
    </w:p>
    <w:p w14:paraId="7ADD4298" w14:textId="66CA6B05" w:rsidR="003C7A23" w:rsidRPr="00282229" w:rsidRDefault="003C7A23" w:rsidP="00767047">
      <w:pPr>
        <w:pStyle w:val="Nivel3"/>
        <w:numPr>
          <w:ilvl w:val="2"/>
          <w:numId w:val="11"/>
        </w:numPr>
        <w:ind w:left="284" w:firstLine="0"/>
        <w:rPr>
          <w:color w:val="auto"/>
        </w:rPr>
      </w:pPr>
      <w:r w:rsidRPr="00282229">
        <w:rPr>
          <w:color w:val="auto"/>
        </w:rPr>
        <w:t xml:space="preserve">ANEXO I </w:t>
      </w:r>
      <w:r w:rsidR="00B95264" w:rsidRPr="00282229">
        <w:rPr>
          <w:color w:val="auto"/>
        </w:rPr>
        <w:t>–</w:t>
      </w:r>
      <w:r w:rsidRPr="00282229">
        <w:rPr>
          <w:color w:val="auto"/>
        </w:rPr>
        <w:t xml:space="preserve"> </w:t>
      </w:r>
      <w:r w:rsidR="002E1709" w:rsidRPr="00282229">
        <w:rPr>
          <w:color w:val="auto"/>
        </w:rPr>
        <w:t>Termo de Referência</w:t>
      </w:r>
    </w:p>
    <w:p w14:paraId="44E58F5B" w14:textId="525E30CF" w:rsidR="00826784" w:rsidRPr="00282229" w:rsidRDefault="00826784" w:rsidP="00767047">
      <w:pPr>
        <w:pStyle w:val="Nvel3-R"/>
        <w:numPr>
          <w:ilvl w:val="2"/>
          <w:numId w:val="11"/>
        </w:numPr>
        <w:ind w:left="284" w:firstLine="0"/>
        <w:rPr>
          <w:rFonts w:eastAsia="Times New Roman"/>
          <w:i w:val="0"/>
          <w:color w:val="auto"/>
        </w:rPr>
      </w:pPr>
      <w:r w:rsidRPr="00282229">
        <w:rPr>
          <w:rFonts w:ascii="Times New Roman" w:hAnsi="Times New Roman" w:cs="Times New Roman"/>
          <w:bCs/>
          <w:i w:val="0"/>
          <w:color w:val="auto"/>
          <w:sz w:val="24"/>
        </w:rPr>
        <w:t xml:space="preserve">ANEXO II - </w:t>
      </w:r>
      <w:r w:rsidR="004227A5" w:rsidRPr="00282229">
        <w:rPr>
          <w:i w:val="0"/>
          <w:color w:val="auto"/>
        </w:rPr>
        <w:t>Minuta de Termo de Contrato</w:t>
      </w:r>
    </w:p>
    <w:p w14:paraId="6268FD26" w14:textId="699679FA" w:rsidR="008C61FE" w:rsidRPr="00282229" w:rsidRDefault="00826784" w:rsidP="00767047">
      <w:pPr>
        <w:pStyle w:val="Nvel3-R"/>
        <w:numPr>
          <w:ilvl w:val="2"/>
          <w:numId w:val="11"/>
        </w:numPr>
        <w:ind w:left="284" w:firstLine="0"/>
        <w:rPr>
          <w:rFonts w:eastAsia="Times New Roman"/>
          <w:i w:val="0"/>
          <w:color w:val="auto"/>
        </w:rPr>
      </w:pPr>
      <w:r w:rsidRPr="00282229">
        <w:rPr>
          <w:rFonts w:ascii="Times New Roman" w:eastAsia="WenQuanYi Micro Hei" w:hAnsi="Times New Roman" w:cs="Times New Roman"/>
          <w:bCs/>
          <w:i w:val="0"/>
          <w:color w:val="auto"/>
          <w:lang w:eastAsia="zh-CN" w:bidi="hi-IN"/>
        </w:rPr>
        <w:t xml:space="preserve">ANEXO III </w:t>
      </w:r>
      <w:r w:rsidR="008C61FE" w:rsidRPr="00282229">
        <w:rPr>
          <w:rFonts w:ascii="Times New Roman" w:eastAsia="WenQuanYi Micro Hei" w:hAnsi="Times New Roman" w:cs="Times New Roman"/>
          <w:bCs/>
          <w:i w:val="0"/>
          <w:color w:val="auto"/>
          <w:lang w:eastAsia="zh-CN" w:bidi="hi-IN"/>
        </w:rPr>
        <w:t>–</w:t>
      </w:r>
      <w:r w:rsidRPr="00282229">
        <w:rPr>
          <w:rFonts w:ascii="Times New Roman" w:eastAsia="WenQuanYi Micro Hei" w:hAnsi="Times New Roman" w:cs="Times New Roman"/>
          <w:bCs/>
          <w:i w:val="0"/>
          <w:color w:val="auto"/>
          <w:lang w:eastAsia="zh-CN" w:bidi="hi-IN"/>
        </w:rPr>
        <w:t xml:space="preserve"> </w:t>
      </w:r>
      <w:r w:rsidR="008C61FE" w:rsidRPr="00282229">
        <w:rPr>
          <w:rFonts w:eastAsia="Times New Roman"/>
          <w:i w:val="0"/>
          <w:color w:val="auto"/>
        </w:rPr>
        <w:t>Termo de Adesão Voluntária à Política Antifraude e Anticorrupção</w:t>
      </w:r>
    </w:p>
    <w:p w14:paraId="67DC0D98" w14:textId="688DE251" w:rsidR="00826784" w:rsidRPr="00282229" w:rsidRDefault="00826784" w:rsidP="00767047">
      <w:pPr>
        <w:pStyle w:val="Nvel3-R"/>
        <w:numPr>
          <w:ilvl w:val="2"/>
          <w:numId w:val="11"/>
        </w:numPr>
        <w:ind w:left="284" w:firstLine="0"/>
        <w:rPr>
          <w:rFonts w:eastAsia="Times New Roman"/>
          <w:i w:val="0"/>
          <w:color w:val="auto"/>
        </w:rPr>
      </w:pPr>
      <w:r w:rsidRPr="00282229">
        <w:rPr>
          <w:rFonts w:ascii="Times New Roman" w:hAnsi="Times New Roman" w:cs="Times New Roman"/>
          <w:bCs/>
          <w:i w:val="0"/>
          <w:color w:val="auto"/>
          <w:sz w:val="24"/>
        </w:rPr>
        <w:t>ANEXO IV –</w:t>
      </w:r>
      <w:r w:rsidR="00B143E8" w:rsidRPr="00282229">
        <w:rPr>
          <w:rFonts w:ascii="Times New Roman" w:hAnsi="Times New Roman" w:cs="Times New Roman"/>
          <w:bCs/>
          <w:i w:val="0"/>
          <w:color w:val="auto"/>
          <w:sz w:val="24"/>
        </w:rPr>
        <w:t xml:space="preserve"> </w:t>
      </w:r>
      <w:r w:rsidRPr="00282229">
        <w:rPr>
          <w:rFonts w:ascii="Times New Roman" w:hAnsi="Times New Roman" w:cs="Times New Roman"/>
          <w:bCs/>
          <w:i w:val="0"/>
          <w:color w:val="auto"/>
          <w:sz w:val="24"/>
        </w:rPr>
        <w:t>QUADROS (Numerados de 01 a 04);</w:t>
      </w:r>
    </w:p>
    <w:p w14:paraId="08CD70B0" w14:textId="54DFF7D7" w:rsidR="002E5ED8" w:rsidRPr="00282229" w:rsidRDefault="00826784" w:rsidP="00767047">
      <w:pPr>
        <w:pStyle w:val="Nvel3-R"/>
        <w:numPr>
          <w:ilvl w:val="2"/>
          <w:numId w:val="11"/>
        </w:numPr>
        <w:ind w:left="284" w:firstLine="0"/>
        <w:rPr>
          <w:rFonts w:eastAsia="Times New Roman"/>
          <w:i w:val="0"/>
          <w:color w:val="auto"/>
        </w:rPr>
      </w:pPr>
      <w:r w:rsidRPr="00282229">
        <w:rPr>
          <w:rFonts w:ascii="Times New Roman" w:eastAsia="WenQuanYi Micro Hei" w:hAnsi="Times New Roman" w:cs="Times New Roman"/>
          <w:i w:val="0"/>
          <w:color w:val="auto"/>
          <w:lang w:eastAsia="zh-CN" w:bidi="hi-IN"/>
        </w:rPr>
        <w:lastRenderedPageBreak/>
        <w:t xml:space="preserve">ANEXO V – </w:t>
      </w:r>
      <w:r w:rsidR="004240C7" w:rsidRPr="00282229">
        <w:rPr>
          <w:rFonts w:ascii="Times New Roman" w:hAnsi="Times New Roman" w:cs="Times New Roman"/>
          <w:bCs/>
          <w:i w:val="0"/>
          <w:color w:val="auto"/>
          <w:sz w:val="24"/>
        </w:rPr>
        <w:t>PLANILHA DE CUSTOS E FORMAÇÃO DE PREÇOS</w:t>
      </w:r>
    </w:p>
    <w:p w14:paraId="7F84F1B6" w14:textId="7332DB99" w:rsidR="00E228E7" w:rsidRPr="00282229" w:rsidRDefault="00E228E7" w:rsidP="00767047">
      <w:pPr>
        <w:pStyle w:val="Nvel3-R"/>
        <w:numPr>
          <w:ilvl w:val="2"/>
          <w:numId w:val="11"/>
        </w:numPr>
        <w:ind w:left="284" w:firstLine="0"/>
        <w:rPr>
          <w:bCs/>
          <w:i w:val="0"/>
          <w:iCs w:val="0"/>
          <w:color w:val="auto"/>
        </w:rPr>
      </w:pPr>
      <w:r w:rsidRPr="00282229">
        <w:rPr>
          <w:bCs/>
          <w:i w:val="0"/>
          <w:color w:val="auto"/>
        </w:rPr>
        <w:t xml:space="preserve">ANEXO </w:t>
      </w:r>
      <w:r w:rsidR="00B143E8" w:rsidRPr="00282229">
        <w:rPr>
          <w:bCs/>
          <w:i w:val="0"/>
          <w:color w:val="auto"/>
        </w:rPr>
        <w:t>VI</w:t>
      </w:r>
      <w:r w:rsidRPr="00282229">
        <w:rPr>
          <w:bCs/>
          <w:i w:val="0"/>
          <w:color w:val="auto"/>
        </w:rPr>
        <w:t>-- MODELO DE TERMO DE VISTORIA</w:t>
      </w:r>
    </w:p>
    <w:p w14:paraId="3EB17529" w14:textId="1D31AF11" w:rsidR="00BE59A1" w:rsidRPr="00282229" w:rsidRDefault="00E228E7" w:rsidP="00767047">
      <w:pPr>
        <w:pStyle w:val="Nvel3-R"/>
        <w:numPr>
          <w:ilvl w:val="2"/>
          <w:numId w:val="11"/>
        </w:numPr>
        <w:ind w:left="284" w:firstLine="0"/>
        <w:rPr>
          <w:bCs/>
          <w:i w:val="0"/>
          <w:iCs w:val="0"/>
          <w:color w:val="auto"/>
        </w:rPr>
      </w:pPr>
      <w:r w:rsidRPr="00282229">
        <w:rPr>
          <w:rFonts w:ascii="Times New Roman" w:hAnsi="Times New Roman" w:cs="Times New Roman"/>
          <w:bCs/>
          <w:i w:val="0"/>
          <w:color w:val="auto"/>
          <w:sz w:val="24"/>
        </w:rPr>
        <w:t xml:space="preserve">ANEXO </w:t>
      </w:r>
      <w:r w:rsidR="001A7AB7" w:rsidRPr="00282229">
        <w:rPr>
          <w:rFonts w:ascii="Times New Roman" w:hAnsi="Times New Roman" w:cs="Times New Roman"/>
          <w:bCs/>
          <w:i w:val="0"/>
          <w:color w:val="auto"/>
          <w:sz w:val="24"/>
        </w:rPr>
        <w:t xml:space="preserve">VII </w:t>
      </w:r>
      <w:r w:rsidRPr="00282229">
        <w:rPr>
          <w:rFonts w:ascii="Times New Roman" w:hAnsi="Times New Roman" w:cs="Times New Roman"/>
          <w:bCs/>
          <w:i w:val="0"/>
          <w:color w:val="auto"/>
          <w:sz w:val="24"/>
        </w:rPr>
        <w:t xml:space="preserve">- </w:t>
      </w:r>
      <w:r w:rsidRPr="00282229">
        <w:rPr>
          <w:bCs/>
          <w:i w:val="0"/>
          <w:color w:val="auto"/>
        </w:rPr>
        <w:t>CARTA DE APRESENTAÇÃO DE DOCUMENTOS DE HABILITAÇÃO (MODELO)</w:t>
      </w:r>
      <w:r w:rsidRPr="00282229">
        <w:rPr>
          <w:i w:val="0"/>
          <w:color w:val="auto"/>
        </w:rPr>
        <w:t xml:space="preserve">; </w:t>
      </w:r>
    </w:p>
    <w:p w14:paraId="1377C877" w14:textId="0F5FC711" w:rsidR="00E228E7" w:rsidRPr="00282229" w:rsidRDefault="00E228E7" w:rsidP="00767047">
      <w:pPr>
        <w:pStyle w:val="Nvel3-R"/>
        <w:numPr>
          <w:ilvl w:val="2"/>
          <w:numId w:val="11"/>
        </w:numPr>
        <w:ind w:left="284" w:firstLine="0"/>
        <w:rPr>
          <w:bCs/>
          <w:i w:val="0"/>
          <w:iCs w:val="0"/>
          <w:color w:val="auto"/>
        </w:rPr>
      </w:pPr>
      <w:r w:rsidRPr="00282229">
        <w:rPr>
          <w:bCs/>
          <w:i w:val="0"/>
          <w:color w:val="auto"/>
        </w:rPr>
        <w:t xml:space="preserve">ANEXO </w:t>
      </w:r>
      <w:r w:rsidR="001A7AB7" w:rsidRPr="00282229">
        <w:rPr>
          <w:bCs/>
          <w:i w:val="0"/>
          <w:color w:val="auto"/>
        </w:rPr>
        <w:t>VIII</w:t>
      </w:r>
      <w:r w:rsidRPr="00282229">
        <w:rPr>
          <w:bCs/>
          <w:i w:val="0"/>
          <w:color w:val="auto"/>
        </w:rPr>
        <w:t xml:space="preserve"> – QUADRO DE PESSOAL TECNICO QUALIFICADO (MODELO)</w:t>
      </w:r>
      <w:r w:rsidRPr="00282229">
        <w:rPr>
          <w:i w:val="0"/>
          <w:color w:val="auto"/>
        </w:rPr>
        <w:t xml:space="preserve">; </w:t>
      </w:r>
    </w:p>
    <w:p w14:paraId="112F5570" w14:textId="7B6AEBA4" w:rsidR="00E228E7" w:rsidRPr="00282229" w:rsidRDefault="00E228E7" w:rsidP="00767047">
      <w:pPr>
        <w:pStyle w:val="Nvel3-R"/>
        <w:numPr>
          <w:ilvl w:val="2"/>
          <w:numId w:val="11"/>
        </w:numPr>
        <w:ind w:left="284" w:firstLine="0"/>
        <w:rPr>
          <w:bCs/>
          <w:i w:val="0"/>
          <w:iCs w:val="0"/>
          <w:color w:val="auto"/>
        </w:rPr>
      </w:pPr>
      <w:r w:rsidRPr="00282229">
        <w:rPr>
          <w:bCs/>
          <w:i w:val="0"/>
          <w:color w:val="auto"/>
        </w:rPr>
        <w:t xml:space="preserve">ANEXO </w:t>
      </w:r>
      <w:r w:rsidR="001A7AB7" w:rsidRPr="00282229">
        <w:rPr>
          <w:bCs/>
          <w:i w:val="0"/>
          <w:color w:val="auto"/>
        </w:rPr>
        <w:t>I</w:t>
      </w:r>
      <w:r w:rsidRPr="00282229">
        <w:rPr>
          <w:bCs/>
          <w:i w:val="0"/>
          <w:color w:val="auto"/>
        </w:rPr>
        <w:t>X – TERMO DE COMPROMISSO ÉTICO</w:t>
      </w:r>
    </w:p>
    <w:p w14:paraId="6E302EFA" w14:textId="261EB7B9" w:rsidR="003F1635" w:rsidRPr="00282229" w:rsidRDefault="003F1635" w:rsidP="004B4F56">
      <w:pPr>
        <w:pStyle w:val="Nivel01"/>
        <w:numPr>
          <w:ilvl w:val="1"/>
          <w:numId w:val="15"/>
        </w:numPr>
      </w:pPr>
      <w:r w:rsidRPr="00282229">
        <w:rPr>
          <w:bdr w:val="none" w:sz="0" w:space="0" w:color="auto" w:frame="1"/>
        </w:rPr>
        <w:t xml:space="preserve">Critérios de desempate: </w:t>
      </w:r>
      <w:r w:rsidRPr="00282229">
        <w:t>Em caso de empate entre duas ou mais propostas, serão utilizados os critérios de desempate previstos no art. 60 da Lei nº 14.133, de 2021.</w:t>
      </w:r>
    </w:p>
    <w:p w14:paraId="49871425" w14:textId="77777777" w:rsidR="003F1635" w:rsidRPr="00282229" w:rsidRDefault="003F1635" w:rsidP="003F1635">
      <w:pPr>
        <w:pStyle w:val="PargrafodaLista"/>
        <w:shd w:val="clear" w:color="auto" w:fill="FFFFFF"/>
        <w:ind w:left="645"/>
        <w:textAlignment w:val="baseline"/>
        <w:rPr>
          <w:rFonts w:ascii="Rawline" w:eastAsia="Times New Roman" w:hAnsi="Rawline" w:cs="Times New Roman"/>
        </w:rPr>
      </w:pPr>
      <w:r w:rsidRPr="00282229">
        <w:rPr>
          <w:rFonts w:ascii="Rawline" w:eastAsia="Times New Roman" w:hAnsi="Rawline" w:cs="Times New Roman"/>
        </w:rPr>
        <w:t>§ 1º Empatadas as propostas iniciais e não havendo o envio de lances após o início da fase competitiva, aplicam-se os critérios de desempate de que trata o caput. </w:t>
      </w:r>
      <w:r w:rsidRPr="00282229">
        <w:rPr>
          <w:rFonts w:ascii="Rawline" w:eastAsia="Times New Roman" w:hAnsi="Rawline" w:cs="Times New Roman"/>
          <w:b/>
          <w:bCs/>
          <w:bdr w:val="none" w:sz="0" w:space="0" w:color="auto" w:frame="1"/>
        </w:rPr>
        <w:t>(Redação dada pela IN nº 79, de 2024)</w:t>
      </w:r>
    </w:p>
    <w:p w14:paraId="5E1CBBDC" w14:textId="77777777" w:rsidR="003F1635" w:rsidRPr="00282229" w:rsidRDefault="003F1635" w:rsidP="003F1635">
      <w:pPr>
        <w:pStyle w:val="PargrafodaLista"/>
        <w:shd w:val="clear" w:color="auto" w:fill="FFFFFF"/>
        <w:ind w:left="645"/>
        <w:textAlignment w:val="baseline"/>
        <w:rPr>
          <w:rFonts w:ascii="Rawline" w:eastAsia="Times New Roman" w:hAnsi="Rawline" w:cs="Times New Roman"/>
          <w:b/>
          <w:bCs/>
          <w:bdr w:val="none" w:sz="0" w:space="0" w:color="auto" w:frame="1"/>
        </w:rPr>
      </w:pPr>
      <w:r w:rsidRPr="00282229">
        <w:rPr>
          <w:rFonts w:ascii="Rawline" w:eastAsia="Times New Roman" w:hAnsi="Rawline" w:cs="Times New Roman"/>
        </w:rPr>
        <w:t>§ 2º Permanecendo empate após aplicação de todos os critérios de desempate de que trata o caput, proceder-se-á a sorteio das propostas empatadas a ser realizado em ato público, para o qual todos os licitantes serão convocados, vedado qualquer outro processo. (</w:t>
      </w:r>
      <w:r w:rsidRPr="00282229">
        <w:rPr>
          <w:rFonts w:ascii="Rawline" w:eastAsia="Times New Roman" w:hAnsi="Rawline" w:cs="Times New Roman"/>
          <w:b/>
          <w:bCs/>
          <w:bdr w:val="none" w:sz="0" w:space="0" w:color="auto" w:frame="1"/>
        </w:rPr>
        <w:t>Redação dada pela IN nº 79, de 2024).</w:t>
      </w:r>
    </w:p>
    <w:p w14:paraId="7C616058" w14:textId="77777777" w:rsidR="003F1635" w:rsidRPr="00282229" w:rsidRDefault="003F1635" w:rsidP="00230586">
      <w:pPr>
        <w:pStyle w:val="PargrafodaLista"/>
        <w:shd w:val="clear" w:color="auto" w:fill="FFFFFF"/>
        <w:ind w:left="645" w:firstLine="708"/>
        <w:textAlignment w:val="baseline"/>
        <w:rPr>
          <w:rFonts w:ascii="Rawline" w:eastAsia="Times New Roman" w:hAnsi="Rawline" w:cs="Times New Roman"/>
          <w:b/>
          <w:bCs/>
          <w:bdr w:val="none" w:sz="0" w:space="0" w:color="auto" w:frame="1"/>
        </w:rPr>
      </w:pPr>
    </w:p>
    <w:p w14:paraId="29427C4B" w14:textId="54635265" w:rsidR="003F1635" w:rsidRPr="00282229" w:rsidRDefault="004B4F56" w:rsidP="003F1635">
      <w:pPr>
        <w:autoSpaceDE w:val="0"/>
        <w:autoSpaceDN w:val="0"/>
        <w:adjustRightInd w:val="0"/>
        <w:ind w:right="-37"/>
        <w:jc w:val="both"/>
        <w:rPr>
          <w:rFonts w:ascii="TimesNewRomanPSMT" w:hAnsi="TimesNewRomanPSMT" w:cs="TimesNewRomanPSMT"/>
          <w:sz w:val="20"/>
          <w:szCs w:val="20"/>
          <w:lang w:eastAsia="en-US"/>
        </w:rPr>
      </w:pPr>
      <w:r w:rsidRPr="00282229">
        <w:t>14</w:t>
      </w:r>
      <w:r w:rsidR="003F1635" w:rsidRPr="00282229">
        <w:t>.13</w:t>
      </w:r>
      <w:r w:rsidR="003F1635" w:rsidRPr="00282229">
        <w:rPr>
          <w:b/>
        </w:rPr>
        <w:t xml:space="preserve"> </w:t>
      </w:r>
      <w:r w:rsidR="003F1635" w:rsidRPr="00282229">
        <w:rPr>
          <w:rFonts w:ascii="TimesNewRomanPSMT" w:hAnsi="TimesNewRomanPSMT" w:cs="TimesNewRomanPSMT"/>
          <w:b/>
          <w:sz w:val="20"/>
          <w:szCs w:val="20"/>
          <w:lang w:eastAsia="en-US"/>
        </w:rPr>
        <w:t xml:space="preserve">A cessão de crédito, </w:t>
      </w:r>
      <w:r w:rsidR="003F1635" w:rsidRPr="00282229">
        <w:rPr>
          <w:rFonts w:ascii="TimesNewRomanPSMT" w:hAnsi="TimesNewRomanPSMT" w:cs="TimesNewRomanPSMT"/>
          <w:sz w:val="20"/>
          <w:szCs w:val="20"/>
          <w:lang w:eastAsia="en-US"/>
        </w:rPr>
        <w:t>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706BAF47" w14:textId="64E99927" w:rsidR="003F1635" w:rsidRPr="00282229" w:rsidRDefault="004B4F56" w:rsidP="003F1635">
      <w:pPr>
        <w:pStyle w:val="Nivel2"/>
        <w:numPr>
          <w:ilvl w:val="0"/>
          <w:numId w:val="0"/>
        </w:numPr>
        <w:rPr>
          <w:color w:val="auto"/>
        </w:rPr>
      </w:pPr>
      <w:r w:rsidRPr="00282229">
        <w:rPr>
          <w:rFonts w:ascii="TimesNewRomanPSMT" w:hAnsi="TimesNewRomanPSMT" w:cs="TimesNewRomanPSMT"/>
          <w:color w:val="auto"/>
          <w:lang w:eastAsia="en-US"/>
        </w:rPr>
        <w:t>14</w:t>
      </w:r>
      <w:r w:rsidR="003F1635" w:rsidRPr="00282229">
        <w:rPr>
          <w:rFonts w:ascii="TimesNewRomanPSMT" w:hAnsi="TimesNewRomanPSMT" w:cs="TimesNewRomanPSMT"/>
          <w:color w:val="auto"/>
          <w:lang w:eastAsia="en-US"/>
        </w:rPr>
        <w:t>.1</w:t>
      </w:r>
      <w:r w:rsidR="0001602F" w:rsidRPr="00282229">
        <w:rPr>
          <w:rFonts w:ascii="TimesNewRomanPSMT" w:hAnsi="TimesNewRomanPSMT" w:cs="TimesNewRomanPSMT"/>
          <w:color w:val="auto"/>
          <w:lang w:eastAsia="en-US"/>
        </w:rPr>
        <w:t>4</w:t>
      </w:r>
      <w:r w:rsidR="003F1635" w:rsidRPr="00282229">
        <w:rPr>
          <w:rFonts w:ascii="TimesNewRomanPSMT" w:hAnsi="TimesNewRomanPSMT" w:cs="TimesNewRomanPSMT"/>
          <w:color w:val="auto"/>
          <w:lang w:eastAsia="en-US"/>
        </w:rPr>
        <w:t xml:space="preserve"> 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Instrução Normativa SEGES/ME nº 5, de 2017, caso aplicáveis.</w:t>
      </w:r>
    </w:p>
    <w:bookmarkEnd w:id="28"/>
    <w:p w14:paraId="21142D4A" w14:textId="65322036" w:rsidR="00A969EA" w:rsidRPr="00282229" w:rsidRDefault="00A969EA" w:rsidP="00F2119E">
      <w:pPr>
        <w:pStyle w:val="PADRO"/>
        <w:keepNext w:val="0"/>
        <w:jc w:val="right"/>
        <w:rPr>
          <w:rFonts w:ascii="Times New Roman" w:hAnsi="Times New Roman" w:cs="Times New Roman"/>
          <w:i/>
          <w:sz w:val="24"/>
        </w:rPr>
      </w:pPr>
      <w:r w:rsidRPr="00282229">
        <w:rPr>
          <w:rFonts w:ascii="Times New Roman" w:hAnsi="Times New Roman" w:cs="Times New Roman"/>
          <w:i/>
          <w:sz w:val="24"/>
        </w:rPr>
        <w:t xml:space="preserve">Recife, </w:t>
      </w:r>
      <w:r w:rsidR="003C67DA">
        <w:rPr>
          <w:rFonts w:ascii="Times New Roman" w:hAnsi="Times New Roman" w:cs="Times New Roman"/>
          <w:i/>
          <w:sz w:val="24"/>
        </w:rPr>
        <w:t>08</w:t>
      </w:r>
      <w:r w:rsidR="00800762" w:rsidRPr="00282229">
        <w:rPr>
          <w:rFonts w:ascii="Times New Roman" w:hAnsi="Times New Roman" w:cs="Times New Roman"/>
          <w:i/>
          <w:sz w:val="24"/>
        </w:rPr>
        <w:t xml:space="preserve"> </w:t>
      </w:r>
      <w:r w:rsidRPr="00282229">
        <w:rPr>
          <w:rFonts w:ascii="Times New Roman" w:hAnsi="Times New Roman" w:cs="Times New Roman"/>
          <w:i/>
          <w:sz w:val="24"/>
        </w:rPr>
        <w:t xml:space="preserve">de </w:t>
      </w:r>
      <w:r w:rsidR="003C67DA">
        <w:rPr>
          <w:rFonts w:ascii="Times New Roman" w:hAnsi="Times New Roman" w:cs="Times New Roman"/>
          <w:i/>
          <w:sz w:val="24"/>
        </w:rPr>
        <w:t>maio</w:t>
      </w:r>
      <w:r w:rsidRPr="00282229">
        <w:rPr>
          <w:rFonts w:ascii="Times New Roman" w:hAnsi="Times New Roman" w:cs="Times New Roman"/>
          <w:i/>
          <w:sz w:val="24"/>
        </w:rPr>
        <w:t xml:space="preserve"> de 202</w:t>
      </w:r>
      <w:r w:rsidR="00C0709C" w:rsidRPr="00282229">
        <w:rPr>
          <w:rFonts w:ascii="Times New Roman" w:hAnsi="Times New Roman" w:cs="Times New Roman"/>
          <w:i/>
          <w:sz w:val="24"/>
        </w:rPr>
        <w:t>6</w:t>
      </w:r>
    </w:p>
    <w:p w14:paraId="6C218E36" w14:textId="611E972C" w:rsidR="00A969EA" w:rsidRPr="00282229" w:rsidRDefault="00A969EA" w:rsidP="00A969EA">
      <w:pPr>
        <w:pStyle w:val="PADRO"/>
        <w:keepNext w:val="0"/>
        <w:spacing w:line="240" w:lineRule="auto"/>
        <w:jc w:val="center"/>
        <w:rPr>
          <w:rFonts w:ascii="Times New Roman" w:hAnsi="Times New Roman" w:cs="Times New Roman"/>
          <w:bCs/>
          <w:i/>
          <w:iCs/>
          <w:sz w:val="22"/>
          <w:szCs w:val="22"/>
        </w:rPr>
      </w:pPr>
      <w:r w:rsidRPr="00282229">
        <w:rPr>
          <w:rFonts w:ascii="Times New Roman" w:hAnsi="Times New Roman" w:cs="Times New Roman"/>
          <w:bCs/>
          <w:i/>
          <w:iCs/>
          <w:sz w:val="22"/>
          <w:szCs w:val="22"/>
        </w:rPr>
        <w:t>Assinatura da autoridade competente</w:t>
      </w:r>
    </w:p>
    <w:p w14:paraId="3015328E" w14:textId="0E06568B" w:rsidR="00A969EA" w:rsidRPr="00282229" w:rsidRDefault="008C61FE" w:rsidP="00AE6708">
      <w:pPr>
        <w:pStyle w:val="PADRO"/>
        <w:keepNext w:val="0"/>
        <w:spacing w:before="0" w:after="0" w:line="240" w:lineRule="auto"/>
        <w:jc w:val="center"/>
        <w:rPr>
          <w:rFonts w:ascii="Times New Roman" w:hAnsi="Times New Roman" w:cs="Times New Roman"/>
          <w:bCs/>
          <w:i/>
          <w:iCs/>
          <w:sz w:val="22"/>
          <w:szCs w:val="22"/>
        </w:rPr>
      </w:pPr>
      <w:r w:rsidRPr="00282229">
        <w:rPr>
          <w:rFonts w:ascii="Times New Roman" w:hAnsi="Times New Roman" w:cs="Times New Roman"/>
          <w:bCs/>
          <w:i/>
          <w:iCs/>
          <w:sz w:val="22"/>
          <w:szCs w:val="22"/>
        </w:rPr>
        <w:t>Bruno Lezan Bittencourt</w:t>
      </w:r>
    </w:p>
    <w:p w14:paraId="38414DC0" w14:textId="21152877" w:rsidR="00A969EA" w:rsidRPr="00282229" w:rsidRDefault="008C61FE" w:rsidP="00AE6708">
      <w:pPr>
        <w:pStyle w:val="PADRO"/>
        <w:keepNext w:val="0"/>
        <w:spacing w:before="0" w:after="0" w:line="240" w:lineRule="auto"/>
        <w:jc w:val="center"/>
        <w:rPr>
          <w:rFonts w:ascii="Times New Roman" w:hAnsi="Times New Roman" w:cs="Times New Roman"/>
          <w:bCs/>
          <w:i/>
          <w:iCs/>
          <w:sz w:val="22"/>
          <w:szCs w:val="22"/>
        </w:rPr>
      </w:pPr>
      <w:r w:rsidRPr="00282229">
        <w:rPr>
          <w:rFonts w:ascii="Times New Roman" w:hAnsi="Times New Roman" w:cs="Times New Roman"/>
          <w:bCs/>
          <w:i/>
          <w:iCs/>
          <w:sz w:val="22"/>
          <w:szCs w:val="22"/>
        </w:rPr>
        <w:t>Superintendente Regional</w:t>
      </w:r>
    </w:p>
    <w:p w14:paraId="2DB02617" w14:textId="4E8B0B28" w:rsidR="00E228E7" w:rsidRPr="00282229" w:rsidRDefault="00E228E7" w:rsidP="00E42698">
      <w:pPr>
        <w:spacing w:beforeLines="120" w:before="288" w:afterLines="120" w:after="288" w:line="312" w:lineRule="auto"/>
        <w:ind w:firstLine="567"/>
        <w:jc w:val="center"/>
        <w:rPr>
          <w:rFonts w:ascii="Arial" w:eastAsia="MS Mincho" w:hAnsi="Arial" w:cs="Arial"/>
          <w:b/>
          <w:sz w:val="20"/>
          <w:szCs w:val="20"/>
        </w:rPr>
      </w:pPr>
    </w:p>
    <w:p w14:paraId="4AC08E93" w14:textId="77777777" w:rsidR="00E72997" w:rsidRPr="00282229" w:rsidRDefault="00E72997" w:rsidP="00E42698">
      <w:pPr>
        <w:spacing w:beforeLines="120" w:before="288" w:afterLines="120" w:after="288" w:line="312" w:lineRule="auto"/>
        <w:ind w:firstLine="567"/>
        <w:jc w:val="center"/>
        <w:rPr>
          <w:rFonts w:ascii="Arial" w:eastAsia="MS Mincho" w:hAnsi="Arial" w:cs="Arial"/>
          <w:b/>
          <w:sz w:val="20"/>
          <w:szCs w:val="20"/>
        </w:rPr>
      </w:pPr>
    </w:p>
    <w:p w14:paraId="582A6A34" w14:textId="77777777" w:rsidR="00E72997" w:rsidRPr="00282229" w:rsidRDefault="00E72997" w:rsidP="00E42698">
      <w:pPr>
        <w:spacing w:beforeLines="120" w:before="288" w:afterLines="120" w:after="288" w:line="312" w:lineRule="auto"/>
        <w:ind w:firstLine="567"/>
        <w:jc w:val="center"/>
        <w:rPr>
          <w:rFonts w:ascii="Arial" w:eastAsia="MS Mincho" w:hAnsi="Arial" w:cs="Arial"/>
          <w:b/>
          <w:sz w:val="20"/>
          <w:szCs w:val="20"/>
        </w:rPr>
      </w:pPr>
    </w:p>
    <w:p w14:paraId="294CB39C" w14:textId="77777777" w:rsidR="004A489A" w:rsidRPr="00282229" w:rsidRDefault="004A489A" w:rsidP="004A489A">
      <w:pPr>
        <w:keepNext/>
        <w:widowControl w:val="0"/>
        <w:shd w:val="clear" w:color="auto" w:fill="FFFFFF"/>
        <w:spacing w:before="119" w:after="119" w:line="276" w:lineRule="auto"/>
        <w:ind w:firstLine="567"/>
        <w:jc w:val="center"/>
        <w:rPr>
          <w:rFonts w:ascii="Times New Roman" w:eastAsia="WenQuanYi Micro Hei" w:hAnsi="Times New Roman" w:cs="Times New Roman"/>
          <w:b/>
          <w:bCs/>
          <w:lang w:eastAsia="zh-CN" w:bidi="hi-IN"/>
        </w:rPr>
      </w:pPr>
      <w:r w:rsidRPr="00282229">
        <w:rPr>
          <w:rFonts w:ascii="Times New Roman" w:eastAsia="WenQuanYi Micro Hei" w:hAnsi="Times New Roman" w:cs="Times New Roman"/>
          <w:b/>
          <w:bCs/>
          <w:lang w:eastAsia="zh-CN" w:bidi="hi-IN"/>
        </w:rPr>
        <w:lastRenderedPageBreak/>
        <w:t xml:space="preserve">ANEXO I- </w:t>
      </w:r>
      <w:r w:rsidRPr="00282229">
        <w:rPr>
          <w:rFonts w:ascii="Times New Roman" w:hAnsi="Times New Roman" w:cs="Times New Roman"/>
          <w:b/>
        </w:rPr>
        <w:t>TERMO DE REFERÊNCIA</w:t>
      </w:r>
    </w:p>
    <w:p w14:paraId="3C17B234" w14:textId="77777777" w:rsidR="00790A4D" w:rsidRPr="00282229" w:rsidRDefault="00790A4D" w:rsidP="00E42698">
      <w:pPr>
        <w:spacing w:beforeLines="120" w:before="288" w:afterLines="120" w:after="288" w:line="312" w:lineRule="auto"/>
        <w:ind w:firstLine="567"/>
        <w:jc w:val="center"/>
        <w:rPr>
          <w:rFonts w:ascii="Arial" w:eastAsia="MS Mincho" w:hAnsi="Arial" w:cs="Arial"/>
          <w:b/>
          <w:sz w:val="20"/>
          <w:szCs w:val="20"/>
        </w:rPr>
      </w:pPr>
    </w:p>
    <w:p w14:paraId="0CCBD410" w14:textId="4F22D513" w:rsidR="00E228E7" w:rsidRPr="00282229" w:rsidRDefault="00E228E7" w:rsidP="00E42698">
      <w:pPr>
        <w:spacing w:beforeLines="120" w:before="288" w:afterLines="120" w:after="288" w:line="312" w:lineRule="auto"/>
        <w:ind w:firstLine="567"/>
        <w:jc w:val="center"/>
        <w:rPr>
          <w:rFonts w:ascii="Arial" w:eastAsia="MS Mincho" w:hAnsi="Arial" w:cs="Arial"/>
          <w:b/>
          <w:sz w:val="20"/>
          <w:szCs w:val="20"/>
        </w:rPr>
      </w:pPr>
    </w:p>
    <w:p w14:paraId="06552368" w14:textId="56FB809C"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0981D244" w14:textId="546C3C44"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5750D412" w14:textId="52E4886F"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2452F89F" w14:textId="1E18ADA0"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33C9A001" w14:textId="590C07C6"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3D9326B9" w14:textId="51416158"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54405A83" w14:textId="43DD42DC"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1A5AC1A6" w14:textId="26C3BAF9" w:rsidR="00CC1E31" w:rsidRPr="00282229" w:rsidRDefault="00CC1E31" w:rsidP="00E42698">
      <w:pPr>
        <w:spacing w:beforeLines="120" w:before="288" w:afterLines="120" w:after="288" w:line="312" w:lineRule="auto"/>
        <w:ind w:firstLine="567"/>
        <w:jc w:val="center"/>
        <w:rPr>
          <w:rFonts w:ascii="Arial" w:eastAsia="MS Mincho" w:hAnsi="Arial" w:cs="Arial"/>
          <w:b/>
          <w:sz w:val="20"/>
          <w:szCs w:val="20"/>
        </w:rPr>
      </w:pPr>
    </w:p>
    <w:p w14:paraId="14AE958F" w14:textId="6EEC76CC" w:rsidR="00C55775" w:rsidRPr="00282229" w:rsidRDefault="00C55775" w:rsidP="00790A4D">
      <w:pPr>
        <w:autoSpaceDE w:val="0"/>
        <w:autoSpaceDN w:val="0"/>
        <w:adjustRightInd w:val="0"/>
        <w:spacing w:before="240" w:after="240"/>
        <w:jc w:val="center"/>
        <w:rPr>
          <w:rFonts w:ascii="Times New Roman" w:hAnsi="Times New Roman" w:cs="Times New Roman"/>
          <w:b/>
          <w:noProof/>
        </w:rPr>
      </w:pPr>
      <w:bookmarkStart w:id="55" w:name="_Hlk8981434"/>
    </w:p>
    <w:p w14:paraId="00967051" w14:textId="265F7ED0" w:rsidR="004A489A" w:rsidRPr="00282229" w:rsidRDefault="004A489A" w:rsidP="00790A4D">
      <w:pPr>
        <w:autoSpaceDE w:val="0"/>
        <w:autoSpaceDN w:val="0"/>
        <w:adjustRightInd w:val="0"/>
        <w:spacing w:before="240" w:after="240"/>
        <w:jc w:val="center"/>
        <w:rPr>
          <w:rFonts w:ascii="Times New Roman" w:hAnsi="Times New Roman" w:cs="Times New Roman"/>
          <w:b/>
          <w:noProof/>
        </w:rPr>
      </w:pPr>
    </w:p>
    <w:p w14:paraId="3890AB8F" w14:textId="2112628F" w:rsidR="004A489A" w:rsidRPr="00282229" w:rsidRDefault="004A489A" w:rsidP="00790A4D">
      <w:pPr>
        <w:autoSpaceDE w:val="0"/>
        <w:autoSpaceDN w:val="0"/>
        <w:adjustRightInd w:val="0"/>
        <w:spacing w:before="240" w:after="240"/>
        <w:jc w:val="center"/>
        <w:rPr>
          <w:rFonts w:ascii="Times New Roman" w:hAnsi="Times New Roman" w:cs="Times New Roman"/>
          <w:b/>
          <w:noProof/>
        </w:rPr>
      </w:pPr>
    </w:p>
    <w:p w14:paraId="595BBC66" w14:textId="020319E3" w:rsidR="004A489A" w:rsidRPr="00282229" w:rsidRDefault="004A489A" w:rsidP="00790A4D">
      <w:pPr>
        <w:autoSpaceDE w:val="0"/>
        <w:autoSpaceDN w:val="0"/>
        <w:adjustRightInd w:val="0"/>
        <w:spacing w:before="240" w:after="240"/>
        <w:jc w:val="center"/>
        <w:rPr>
          <w:rFonts w:ascii="Times New Roman" w:hAnsi="Times New Roman" w:cs="Times New Roman"/>
          <w:b/>
          <w:noProof/>
        </w:rPr>
      </w:pPr>
    </w:p>
    <w:p w14:paraId="4C04C081" w14:textId="6D59E0B1" w:rsidR="004A489A" w:rsidRPr="00282229" w:rsidRDefault="004A489A" w:rsidP="00790A4D">
      <w:pPr>
        <w:autoSpaceDE w:val="0"/>
        <w:autoSpaceDN w:val="0"/>
        <w:adjustRightInd w:val="0"/>
        <w:spacing w:before="240" w:after="240"/>
        <w:jc w:val="center"/>
        <w:rPr>
          <w:rFonts w:ascii="Times New Roman" w:hAnsi="Times New Roman" w:cs="Times New Roman"/>
          <w:b/>
          <w:noProof/>
        </w:rPr>
      </w:pPr>
    </w:p>
    <w:p w14:paraId="2C0DD040" w14:textId="28FAFB19" w:rsidR="004A489A" w:rsidRPr="00282229" w:rsidRDefault="004A489A" w:rsidP="00790A4D">
      <w:pPr>
        <w:autoSpaceDE w:val="0"/>
        <w:autoSpaceDN w:val="0"/>
        <w:adjustRightInd w:val="0"/>
        <w:spacing w:before="240" w:after="240"/>
        <w:jc w:val="center"/>
        <w:rPr>
          <w:rFonts w:ascii="Times New Roman" w:hAnsi="Times New Roman" w:cs="Times New Roman"/>
          <w:b/>
          <w:noProof/>
        </w:rPr>
      </w:pPr>
    </w:p>
    <w:p w14:paraId="3F7FAB60" w14:textId="1FDE4BAF" w:rsidR="004A489A" w:rsidRPr="00282229" w:rsidRDefault="004A489A" w:rsidP="00790A4D">
      <w:pPr>
        <w:autoSpaceDE w:val="0"/>
        <w:autoSpaceDN w:val="0"/>
        <w:adjustRightInd w:val="0"/>
        <w:spacing w:before="240" w:after="240"/>
        <w:jc w:val="center"/>
        <w:rPr>
          <w:rFonts w:ascii="Times New Roman" w:hAnsi="Times New Roman" w:cs="Times New Roman"/>
          <w:b/>
          <w:noProof/>
        </w:rPr>
      </w:pPr>
    </w:p>
    <w:p w14:paraId="2E0A28D4" w14:textId="56CD25F4" w:rsidR="004A489A" w:rsidRPr="00282229" w:rsidRDefault="004A489A" w:rsidP="00790A4D">
      <w:pPr>
        <w:autoSpaceDE w:val="0"/>
        <w:autoSpaceDN w:val="0"/>
        <w:adjustRightInd w:val="0"/>
        <w:spacing w:before="240" w:after="240"/>
        <w:jc w:val="center"/>
        <w:rPr>
          <w:rFonts w:ascii="Times New Roman" w:hAnsi="Times New Roman" w:cs="Times New Roman"/>
          <w:b/>
          <w:noProof/>
        </w:rPr>
      </w:pPr>
    </w:p>
    <w:p w14:paraId="57330E45" w14:textId="77777777" w:rsidR="00346BF1" w:rsidRPr="00282229" w:rsidRDefault="00346BF1" w:rsidP="00790A4D">
      <w:pPr>
        <w:autoSpaceDE w:val="0"/>
        <w:autoSpaceDN w:val="0"/>
        <w:adjustRightInd w:val="0"/>
        <w:spacing w:before="240" w:after="240"/>
        <w:jc w:val="center"/>
        <w:rPr>
          <w:rFonts w:ascii="Times New Roman" w:hAnsi="Times New Roman" w:cs="Times New Roman"/>
          <w:b/>
          <w:noProof/>
        </w:rPr>
      </w:pPr>
    </w:p>
    <w:p w14:paraId="7CD1DAAA" w14:textId="1AED1796" w:rsidR="00790A4D" w:rsidRPr="00282229" w:rsidRDefault="00790A4D" w:rsidP="00790A4D">
      <w:pPr>
        <w:autoSpaceDE w:val="0"/>
        <w:autoSpaceDN w:val="0"/>
        <w:adjustRightInd w:val="0"/>
        <w:spacing w:before="240" w:after="240"/>
        <w:jc w:val="center"/>
        <w:rPr>
          <w:rFonts w:ascii="Times New Roman" w:hAnsi="Times New Roman" w:cs="Times New Roman"/>
          <w:b/>
          <w:noProof/>
        </w:rPr>
      </w:pPr>
      <w:r w:rsidRPr="00282229">
        <w:rPr>
          <w:rFonts w:ascii="Times New Roman" w:hAnsi="Times New Roman" w:cs="Times New Roman"/>
          <w:b/>
          <w:noProof/>
        </w:rPr>
        <w:lastRenderedPageBreak/>
        <w:t xml:space="preserve">ANEXO II- </w:t>
      </w:r>
      <w:r w:rsidR="005C2293" w:rsidRPr="00282229">
        <w:rPr>
          <w:rFonts w:ascii="Times New Roman" w:hAnsi="Times New Roman" w:cs="Times New Roman"/>
          <w:b/>
          <w:noProof/>
        </w:rPr>
        <w:t>MINUTA DE TERMO DE CONTRATO</w:t>
      </w:r>
    </w:p>
    <w:p w14:paraId="19BEADFC"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43256AB2"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0D7B19D1"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469A10A9"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1F7E03E8"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40688CF6"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05F47D42"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0F75EFD2"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3A7E1086"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114CB83A"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474450DA"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22DE957C"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50198B2A"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7EFCB148"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3F2A0DFE"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3C9D7B94" w14:textId="77777777" w:rsidR="003F1635" w:rsidRPr="00282229" w:rsidRDefault="003F1635" w:rsidP="00790A4D">
      <w:pPr>
        <w:autoSpaceDE w:val="0"/>
        <w:autoSpaceDN w:val="0"/>
        <w:adjustRightInd w:val="0"/>
        <w:spacing w:before="240" w:after="240"/>
        <w:jc w:val="center"/>
        <w:rPr>
          <w:rFonts w:ascii="Times New Roman" w:hAnsi="Times New Roman" w:cs="Times New Roman"/>
          <w:b/>
          <w:noProof/>
        </w:rPr>
      </w:pPr>
    </w:p>
    <w:p w14:paraId="4B67A669"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6267DB84"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455D3AD5"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24A6DC17"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p w14:paraId="400E9108" w14:textId="77777777" w:rsidR="004F4217" w:rsidRPr="00282229" w:rsidRDefault="004F4217" w:rsidP="00790A4D">
      <w:pPr>
        <w:autoSpaceDE w:val="0"/>
        <w:autoSpaceDN w:val="0"/>
        <w:adjustRightInd w:val="0"/>
        <w:spacing w:before="240" w:after="240"/>
        <w:jc w:val="center"/>
        <w:rPr>
          <w:rFonts w:ascii="Times New Roman" w:hAnsi="Times New Roman" w:cs="Times New Roman"/>
          <w:b/>
          <w:noProof/>
        </w:rPr>
      </w:pPr>
    </w:p>
    <w:p w14:paraId="60D08015" w14:textId="24412CF5" w:rsidR="008C61FE" w:rsidRPr="00282229" w:rsidRDefault="00790A4D" w:rsidP="00C357D0">
      <w:pPr>
        <w:numPr>
          <w:ilvl w:val="0"/>
          <w:numId w:val="9"/>
        </w:numPr>
        <w:tabs>
          <w:tab w:val="clear" w:pos="432"/>
        </w:tabs>
        <w:spacing w:before="240" w:after="120"/>
        <w:ind w:left="0" w:firstLine="0"/>
        <w:jc w:val="center"/>
        <w:outlineLvl w:val="0"/>
        <w:rPr>
          <w:rFonts w:ascii="Times New Roman" w:eastAsia="WenQuanYi Micro Hei" w:hAnsi="Times New Roman" w:cs="Times New Roman"/>
          <w:b/>
          <w:bCs/>
        </w:rPr>
      </w:pPr>
      <w:bookmarkStart w:id="56" w:name="_Toc9254702"/>
      <w:bookmarkStart w:id="57" w:name="_Toc12266152"/>
      <w:r w:rsidRPr="00282229">
        <w:rPr>
          <w:rFonts w:ascii="Times New Roman" w:eastAsia="WenQuanYi Micro Hei" w:hAnsi="Times New Roman" w:cs="Times New Roman"/>
          <w:b/>
          <w:bCs/>
        </w:rPr>
        <w:lastRenderedPageBreak/>
        <w:t xml:space="preserve">ANEXO III </w:t>
      </w:r>
      <w:r w:rsidR="008C61FE" w:rsidRPr="00282229">
        <w:rPr>
          <w:rFonts w:ascii="Times New Roman" w:eastAsia="WenQuanYi Micro Hei" w:hAnsi="Times New Roman" w:cs="Times New Roman"/>
          <w:b/>
          <w:bCs/>
        </w:rPr>
        <w:t>–</w:t>
      </w:r>
      <w:r w:rsidRPr="00282229">
        <w:rPr>
          <w:rFonts w:ascii="Times New Roman" w:eastAsia="WenQuanYi Micro Hei" w:hAnsi="Times New Roman" w:cs="Times New Roman"/>
          <w:b/>
          <w:bCs/>
        </w:rPr>
        <w:t xml:space="preserve"> </w:t>
      </w:r>
      <w:r w:rsidR="008C61FE" w:rsidRPr="00282229">
        <w:rPr>
          <w:rFonts w:eastAsia="Times New Roman"/>
          <w:b/>
        </w:rPr>
        <w:t>Termo de Adesão Voluntária à Política Antifraude e Anticorrupção</w:t>
      </w:r>
    </w:p>
    <w:p w14:paraId="325C3C18" w14:textId="77777777" w:rsidR="008C61FE" w:rsidRPr="00282229" w:rsidRDefault="008C61FE" w:rsidP="008C61FE">
      <w:pPr>
        <w:jc w:val="center"/>
        <w:rPr>
          <w:rFonts w:ascii="Arial" w:eastAsia="WenQuanYi Micro Hei" w:hAnsi="Arial" w:cs="Arial"/>
          <w:sz w:val="20"/>
          <w:szCs w:val="20"/>
          <w:lang w:eastAsia="zh-CN" w:bidi="hi-IN"/>
        </w:rPr>
      </w:pPr>
      <w:r w:rsidRPr="00282229">
        <w:rPr>
          <w:rFonts w:ascii="Arial" w:eastAsia="WenQuanYi Micro Hei" w:hAnsi="Arial" w:cs="Arial"/>
          <w:sz w:val="20"/>
          <w:szCs w:val="20"/>
          <w:lang w:eastAsia="zh-CN" w:bidi="hi-IN"/>
        </w:rPr>
        <w:t>TERMO DE ADESÃO VOLUNTÁRIA À POLÍTICA ANTIFRAUDE E ANTICORRUPÇÃO DO DEPARTAMENTO NACIONAL DE INFRAESTRUTURA DE TRANSPORTES</w:t>
      </w:r>
    </w:p>
    <w:p w14:paraId="177A36EB" w14:textId="77777777" w:rsidR="008C61FE" w:rsidRPr="00282229" w:rsidRDefault="008C61FE" w:rsidP="008C61FE">
      <w:pPr>
        <w:jc w:val="center"/>
        <w:rPr>
          <w:rFonts w:ascii="Arial" w:eastAsia="WenQuanYi Micro Hei" w:hAnsi="Arial" w:cs="Arial"/>
          <w:sz w:val="20"/>
          <w:szCs w:val="20"/>
          <w:lang w:eastAsia="zh-CN" w:bidi="hi-IN"/>
        </w:rPr>
      </w:pPr>
      <w:r w:rsidRPr="00282229">
        <w:rPr>
          <w:rFonts w:ascii="Arial" w:eastAsia="WenQuanYi Micro Hei" w:hAnsi="Arial" w:cs="Arial"/>
          <w:sz w:val="20"/>
          <w:szCs w:val="20"/>
          <w:lang w:eastAsia="zh-CN" w:bidi="hi-IN"/>
        </w:rPr>
        <w:t>(DNIT) Nº ______/20___</w:t>
      </w:r>
    </w:p>
    <w:p w14:paraId="57971ACE"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O DNIT e a CONTRATADA concordam que, durante a execução deste contrato, atuarão em conformidade com ordenamento jurídico brasileiro no que tange ao combate à corrupção e à fraude, em especial a Lei nº 12.846/2013 e ao Decreto nº 8.420/2015; e se comprometem a cumpri-los na realização de suas atividades, bem como se obrigam a não executar nenhum dos atos lesivos dispostos no artigo 5º da referida Lei. </w:t>
      </w:r>
    </w:p>
    <w:p w14:paraId="5AEC3AEF" w14:textId="259E7F35"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A CONTRATADA declara que: tem conhecimento da Norma Brasileira ABNT NBR ISSO 37001 – Sistemas de gestão antissuborno; e:</w:t>
      </w:r>
    </w:p>
    <w:p w14:paraId="339DC475"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1) não realiza, não oferece; e não autoriza:</w:t>
      </w:r>
    </w:p>
    <w:p w14:paraId="468689FB" w14:textId="77777777" w:rsidR="008C61FE" w:rsidRPr="00282229" w:rsidRDefault="008C61FE" w:rsidP="008C61FE">
      <w:pPr>
        <w:ind w:left="567" w:firstLine="709"/>
        <w:jc w:val="both"/>
        <w:rPr>
          <w:rFonts w:ascii="Arial" w:eastAsia="Times New Roman" w:hAnsi="Arial" w:cs="Arial"/>
          <w:sz w:val="20"/>
          <w:szCs w:val="20"/>
        </w:rPr>
      </w:pPr>
      <w:r w:rsidRPr="00282229">
        <w:rPr>
          <w:rFonts w:ascii="Arial" w:eastAsia="Times New Roman" w:hAnsi="Arial" w:cs="Arial"/>
          <w:sz w:val="20"/>
          <w:szCs w:val="20"/>
        </w:rPr>
        <w:t>a) qualquer pagamento ou promessa de pagamento como suborno;</w:t>
      </w:r>
    </w:p>
    <w:p w14:paraId="326834FB" w14:textId="77777777" w:rsidR="008C61FE" w:rsidRPr="00282229" w:rsidRDefault="008C61FE" w:rsidP="008C61FE">
      <w:pPr>
        <w:ind w:left="567" w:firstLine="709"/>
        <w:jc w:val="both"/>
        <w:rPr>
          <w:rFonts w:ascii="Arial" w:eastAsia="Times New Roman" w:hAnsi="Arial" w:cs="Arial"/>
          <w:sz w:val="20"/>
          <w:szCs w:val="20"/>
        </w:rPr>
      </w:pPr>
      <w:r w:rsidRPr="00282229">
        <w:rPr>
          <w:rFonts w:ascii="Arial" w:eastAsia="Times New Roman" w:hAnsi="Arial" w:cs="Arial"/>
          <w:sz w:val="20"/>
          <w:szCs w:val="20"/>
        </w:rPr>
        <w:t>b) entrega de presente(s);</w:t>
      </w:r>
    </w:p>
    <w:p w14:paraId="62C55002" w14:textId="77777777" w:rsidR="008C61FE" w:rsidRPr="00282229" w:rsidRDefault="008C61FE" w:rsidP="008C61FE">
      <w:pPr>
        <w:ind w:left="567" w:firstLine="709"/>
        <w:jc w:val="both"/>
        <w:rPr>
          <w:rFonts w:ascii="Arial" w:eastAsia="Times New Roman" w:hAnsi="Arial" w:cs="Arial"/>
          <w:sz w:val="20"/>
          <w:szCs w:val="20"/>
        </w:rPr>
      </w:pPr>
      <w:r w:rsidRPr="00282229">
        <w:rPr>
          <w:rFonts w:ascii="Arial" w:eastAsia="Times New Roman" w:hAnsi="Arial" w:cs="Arial"/>
          <w:sz w:val="20"/>
          <w:szCs w:val="20"/>
        </w:rPr>
        <w:t>c) concessão de entretenimento(s);</w:t>
      </w:r>
    </w:p>
    <w:p w14:paraId="469B39DD" w14:textId="77777777" w:rsidR="008C61FE" w:rsidRPr="00282229" w:rsidRDefault="008C61FE" w:rsidP="008C61FE">
      <w:pPr>
        <w:ind w:left="567" w:firstLine="709"/>
        <w:jc w:val="both"/>
        <w:rPr>
          <w:rFonts w:ascii="Arial" w:eastAsia="Times New Roman" w:hAnsi="Arial" w:cs="Arial"/>
          <w:sz w:val="20"/>
          <w:szCs w:val="20"/>
        </w:rPr>
      </w:pPr>
      <w:r w:rsidRPr="00282229">
        <w:rPr>
          <w:rFonts w:ascii="Arial" w:eastAsia="Times New Roman" w:hAnsi="Arial" w:cs="Arial"/>
          <w:sz w:val="20"/>
          <w:szCs w:val="20"/>
        </w:rPr>
        <w:t>d) fornecimento ou pagamento de refeição(ões), hospitalidade(s) ou qualquer outra vantagem direta ou indireta para o uso ou benefício de qualquer funcionário do DNIT ou seus familiares e:</w:t>
      </w:r>
    </w:p>
    <w:p w14:paraId="4C07A4A8"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2) não concede benefício direto ou indireto de partido político, de candidato a cargo eletivo, ou de qualquer outro individuo a qualquer funcionário do DNIT ou seus familiares.</w:t>
      </w:r>
    </w:p>
    <w:p w14:paraId="5C44A4E9"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A CONTRATADA declara conhecer as normas que combatem e proíbem atos anticoncorrenciais e de corrupção previstas na legislação brasileira, dentre elas o Código Penal, a Lei de Improbidade Administrativa (Lei n. 8.429/1992) e a Lei Federal n. 12.846/2013 (Lei Anticorrupção) – em conjunto, aqui denominadas “Leis Anticorrupção” – e se compromete a cumpri-las fielmente, por si, bem como por seus executivos, sócios, diretores, coordenadores, representantes, administradores e colaboradores, assim como exigir o seu fiel cumprimento pelos terceiros por ela contratados.</w:t>
      </w:r>
    </w:p>
    <w:p w14:paraId="50775D5A"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A CONTRATADA declara e garante, durante a execução deste Contrato, que:</w:t>
      </w:r>
    </w:p>
    <w:p w14:paraId="0E453651" w14:textId="77777777" w:rsidR="008C61FE" w:rsidRPr="00282229"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82229">
        <w:rPr>
          <w:rFonts w:ascii="Arial" w:eastAsia="Times New Roman" w:hAnsi="Arial" w:cs="Arial"/>
          <w:sz w:val="20"/>
          <w:szCs w:val="20"/>
        </w:rPr>
        <w:t>seus atuais sócios, administradores, controladores, dirigentes etc não ocupam cargo, emprego ou função no DNIT ou em empresa prestadora de serviço no DNIT;</w:t>
      </w:r>
    </w:p>
    <w:p w14:paraId="10417521" w14:textId="77777777" w:rsidR="008C61FE" w:rsidRPr="00282229"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82229">
        <w:rPr>
          <w:rFonts w:ascii="Arial" w:eastAsia="Times New Roman" w:hAnsi="Arial" w:cs="Arial"/>
          <w:sz w:val="20"/>
          <w:szCs w:val="20"/>
        </w:rPr>
        <w:t xml:space="preserve"> seus atuais sócios, administradores, controladores, dirigentes etc não possuem parentesco, até o terceiro grau, com qualquer ocupante de cargo, emprego ou função, mesmo que transitoriamente e sem remuneração, dentro da unidade administrativa do DNIT que promova a licitação ou com ocupantes de cargo de direção, chefia ou assessoramento do DNIT;</w:t>
      </w:r>
    </w:p>
    <w:p w14:paraId="3A373334" w14:textId="77777777" w:rsidR="008C61FE" w:rsidRPr="00282229"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82229">
        <w:rPr>
          <w:rFonts w:ascii="Arial" w:eastAsia="Times New Roman" w:hAnsi="Arial" w:cs="Arial"/>
          <w:sz w:val="20"/>
          <w:szCs w:val="20"/>
        </w:rPr>
        <w:t xml:space="preserve">Nos demais casos de parentesco, até o terceiro grau, de seus atuais sócios administradores, controladores, dirigentes com qualquer ocupante de cargo, emprego ou </w:t>
      </w:r>
      <w:r w:rsidRPr="00282229">
        <w:rPr>
          <w:rFonts w:ascii="Arial" w:eastAsia="Times New Roman" w:hAnsi="Arial" w:cs="Arial"/>
          <w:sz w:val="20"/>
          <w:szCs w:val="20"/>
        </w:rPr>
        <w:lastRenderedPageBreak/>
        <w:t>função no DNIT, mesmo que transitoriamente e sem remuneração, declara que o parentesco não teve poder de influência na contratação;</w:t>
      </w:r>
    </w:p>
    <w:p w14:paraId="72B41EEA" w14:textId="77777777" w:rsidR="008C61FE" w:rsidRPr="00282229" w:rsidRDefault="008C61FE" w:rsidP="00C357D0">
      <w:pPr>
        <w:numPr>
          <w:ilvl w:val="0"/>
          <w:numId w:val="10"/>
        </w:numPr>
        <w:spacing w:before="100" w:beforeAutospacing="1" w:after="100" w:afterAutospacing="1"/>
        <w:ind w:left="567" w:firstLine="709"/>
        <w:contextualSpacing/>
        <w:jc w:val="both"/>
        <w:rPr>
          <w:rFonts w:ascii="Arial" w:eastAsia="Times New Roman" w:hAnsi="Arial" w:cs="Arial"/>
          <w:sz w:val="20"/>
          <w:szCs w:val="20"/>
        </w:rPr>
      </w:pPr>
      <w:r w:rsidRPr="00282229">
        <w:rPr>
          <w:rFonts w:ascii="Arial" w:eastAsia="Times New Roman" w:hAnsi="Arial" w:cs="Arial"/>
          <w:sz w:val="20"/>
          <w:szCs w:val="20"/>
        </w:rPr>
        <w:t>Que eventual ex- ocupante de cargo, emprego ou função do DNIT que venha a integrar a CONTRATADA, seja na qualidade de administrador, sócio, controlador ou dirigente, tenha rompido seu vínculo com o DNIT há pelo menos 6 (seis) meses, obrigando-se a CONTRATADA a informar por escrito, no prazo de 3 (três) dias úteis ao DNIT qualquer nomeação de seus representantes em quaisquer das hipóteses elencadas.</w:t>
      </w:r>
    </w:p>
    <w:p w14:paraId="0312ECB9" w14:textId="77777777" w:rsidR="008C61FE" w:rsidRPr="00282229" w:rsidRDefault="008C61FE" w:rsidP="008C61FE">
      <w:pPr>
        <w:tabs>
          <w:tab w:val="left" w:pos="-12"/>
        </w:tabs>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5) manterá uma política ativa de compliance compatível com a natureza, o porte, a estrutura, a complexidade, o perfil de risco e o modelo do objeto aqui contratado.</w:t>
      </w:r>
    </w:p>
    <w:p w14:paraId="08103679"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 xml:space="preserve">O não cumprimento pela CONTRATADA da legislação anticorrupção e/ou disposto neste Contrato, durante a execução deste, será considerado infração grave e conferirá ao DNIT o direto de, agindo de boa-fé: </w:t>
      </w:r>
    </w:p>
    <w:p w14:paraId="71067B73"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 xml:space="preserve">1) instaurar procedimento de apuração de responsabilidade administrativa, nos termos do Decreto nº 8.420 e da Instrução Normativa CGU nº 13/2019; e </w:t>
      </w:r>
    </w:p>
    <w:p w14:paraId="20BAE427"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2) rescindir o Contrato, após o devido processo legal, sendo a CONTRATADA responsável por eventuais perdas e danos. </w:t>
      </w:r>
    </w:p>
    <w:p w14:paraId="3CCF80C3"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A CONTRATADA se comprometerá ainda a:</w:t>
      </w:r>
    </w:p>
    <w:p w14:paraId="7F8B9573"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1) Difundir as vedações impostas pela Política Antifraude e Anticorrupção do DNIT a todos os funcionários da empresa;</w:t>
      </w:r>
    </w:p>
    <w:p w14:paraId="28F14A19"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2)  Cumprir e exigir o cumprimento da Lei nº 12.846/2013 (Lei Anticorrupção) e demais normas pertinentes ao tema em todos os níveis, rechaçando qualquer ato ou atividade que constitua ou possa ser entendido como ato lesivo aos interesses da Administração Pública e</w:t>
      </w:r>
    </w:p>
    <w:p w14:paraId="4BB47B85"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3)  Denunciar ao DNIT qualquer ação ou omissão que venha a ter conhecimento e que importem em descumprimento da Política Antifraude e Anticorrupção do DNIT, da legislação Anticorrupção vigente e aos demais normativos de combate à fraude e a atos de corrupção.</w:t>
      </w:r>
    </w:p>
    <w:p w14:paraId="65F3805F" w14:textId="77777777" w:rsidR="008C61FE" w:rsidRPr="00282229" w:rsidRDefault="008C61FE" w:rsidP="008C61FE">
      <w:pPr>
        <w:spacing w:before="100" w:beforeAutospacing="1" w:after="100" w:afterAutospacing="1"/>
        <w:ind w:left="567" w:firstLine="709"/>
        <w:jc w:val="both"/>
        <w:rPr>
          <w:rFonts w:ascii="Arial" w:eastAsia="Times New Roman" w:hAnsi="Arial" w:cs="Arial"/>
          <w:sz w:val="20"/>
          <w:szCs w:val="20"/>
        </w:rPr>
      </w:pPr>
      <w:r w:rsidRPr="00282229">
        <w:rPr>
          <w:rFonts w:ascii="Arial" w:eastAsia="Times New Roman" w:hAnsi="Arial" w:cs="Arial"/>
          <w:sz w:val="20"/>
          <w:szCs w:val="20"/>
        </w:rPr>
        <w:t>E, por compreender e aceitar sem reservas todo o exposto acima, assino o presente Termo para que produza todos os efeitos.</w:t>
      </w:r>
    </w:p>
    <w:p w14:paraId="34A85853" w14:textId="77777777" w:rsidR="008C61FE" w:rsidRPr="00282229" w:rsidRDefault="008C61FE" w:rsidP="008C61FE">
      <w:pPr>
        <w:jc w:val="center"/>
        <w:rPr>
          <w:rFonts w:ascii="Arial" w:eastAsia="WenQuanYi Micro Hei" w:hAnsi="Arial" w:cs="Arial"/>
          <w:sz w:val="20"/>
          <w:szCs w:val="20"/>
          <w:lang w:eastAsia="zh-CN" w:bidi="hi-IN"/>
        </w:rPr>
      </w:pPr>
      <w:r w:rsidRPr="00282229">
        <w:rPr>
          <w:rFonts w:ascii="Arial" w:eastAsia="WenQuanYi Micro Hei" w:hAnsi="Arial" w:cs="Arial"/>
          <w:sz w:val="20"/>
          <w:szCs w:val="20"/>
          <w:lang w:eastAsia="zh-CN" w:bidi="hi-IN"/>
        </w:rPr>
        <w:t>DATA</w:t>
      </w:r>
    </w:p>
    <w:p w14:paraId="395128BE" w14:textId="77777777" w:rsidR="008C61FE" w:rsidRPr="00282229" w:rsidRDefault="008C61FE" w:rsidP="008C61FE">
      <w:pPr>
        <w:jc w:val="center"/>
        <w:rPr>
          <w:rFonts w:ascii="Arial" w:eastAsia="WenQuanYi Micro Hei" w:hAnsi="Arial" w:cs="Arial"/>
          <w:sz w:val="20"/>
          <w:szCs w:val="20"/>
          <w:lang w:eastAsia="zh-CN" w:bidi="hi-IN"/>
        </w:rPr>
      </w:pPr>
    </w:p>
    <w:p w14:paraId="7994CA86" w14:textId="77777777" w:rsidR="008C61FE" w:rsidRPr="00282229" w:rsidRDefault="008C61FE" w:rsidP="008C61FE">
      <w:pPr>
        <w:jc w:val="center"/>
        <w:rPr>
          <w:rFonts w:ascii="Arial" w:eastAsia="WenQuanYi Micro Hei" w:hAnsi="Arial" w:cs="Arial"/>
          <w:sz w:val="20"/>
          <w:szCs w:val="20"/>
          <w:lang w:eastAsia="zh-CN" w:bidi="hi-IN"/>
        </w:rPr>
      </w:pPr>
      <w:r w:rsidRPr="00282229">
        <w:rPr>
          <w:rFonts w:ascii="Arial" w:eastAsia="WenQuanYi Micro Hei" w:hAnsi="Arial" w:cs="Arial"/>
          <w:sz w:val="20"/>
          <w:szCs w:val="20"/>
          <w:lang w:eastAsia="zh-CN" w:bidi="hi-IN"/>
        </w:rPr>
        <w:t>ASSINATURA DO REPRESENTANTE LEGAL</w:t>
      </w:r>
    </w:p>
    <w:p w14:paraId="5C2A7E26" w14:textId="77777777" w:rsidR="008C61FE" w:rsidRPr="00282229" w:rsidRDefault="008C61FE" w:rsidP="008C61FE">
      <w:pPr>
        <w:jc w:val="center"/>
        <w:rPr>
          <w:rFonts w:ascii="Arial" w:eastAsia="WenQuanYi Micro Hei" w:hAnsi="Arial" w:cs="Arial"/>
          <w:sz w:val="20"/>
          <w:szCs w:val="20"/>
          <w:lang w:eastAsia="zh-CN" w:bidi="hi-IN"/>
        </w:rPr>
      </w:pPr>
    </w:p>
    <w:p w14:paraId="6536613A" w14:textId="77777777" w:rsidR="008C61FE" w:rsidRPr="00282229" w:rsidRDefault="008C61FE" w:rsidP="008C61FE">
      <w:pPr>
        <w:rPr>
          <w:rFonts w:ascii="Arial" w:eastAsia="WenQuanYi Micro Hei" w:hAnsi="Arial" w:cs="Arial"/>
          <w:sz w:val="20"/>
          <w:szCs w:val="20"/>
          <w:lang w:eastAsia="zh-CN" w:bidi="hi-IN"/>
        </w:rPr>
      </w:pPr>
      <w:r w:rsidRPr="00282229">
        <w:rPr>
          <w:rFonts w:ascii="Arial" w:eastAsia="WenQuanYi Micro Hei" w:hAnsi="Arial" w:cs="Arial"/>
          <w:sz w:val="20"/>
          <w:szCs w:val="20"/>
          <w:lang w:eastAsia="zh-CN" w:bidi="hi-IN"/>
        </w:rPr>
        <w:t>TESTEMUNHA 1</w:t>
      </w:r>
    </w:p>
    <w:p w14:paraId="723CDDB6" w14:textId="77777777" w:rsidR="008C61FE" w:rsidRPr="00282229" w:rsidRDefault="008C61FE" w:rsidP="008C61FE">
      <w:pPr>
        <w:rPr>
          <w:rFonts w:ascii="Arial" w:eastAsia="WenQuanYi Micro Hei" w:hAnsi="Arial" w:cs="Arial"/>
          <w:sz w:val="20"/>
          <w:szCs w:val="20"/>
          <w:lang w:eastAsia="zh-CN" w:bidi="hi-IN"/>
        </w:rPr>
      </w:pPr>
    </w:p>
    <w:p w14:paraId="241281AF" w14:textId="77777777" w:rsidR="008C61FE" w:rsidRPr="00282229" w:rsidRDefault="008C61FE" w:rsidP="008C61FE">
      <w:pPr>
        <w:rPr>
          <w:rFonts w:ascii="Arial" w:eastAsia="WenQuanYi Micro Hei" w:hAnsi="Arial" w:cs="Arial"/>
          <w:sz w:val="20"/>
          <w:szCs w:val="20"/>
          <w:lang w:eastAsia="zh-CN" w:bidi="hi-IN"/>
        </w:rPr>
      </w:pPr>
      <w:r w:rsidRPr="00282229">
        <w:rPr>
          <w:rFonts w:ascii="Arial" w:eastAsia="WenQuanYi Micro Hei" w:hAnsi="Arial" w:cs="Arial"/>
          <w:sz w:val="20"/>
          <w:szCs w:val="20"/>
          <w:lang w:eastAsia="zh-CN" w:bidi="hi-IN"/>
        </w:rPr>
        <w:t>TESTEMUNHA 2</w:t>
      </w:r>
    </w:p>
    <w:p w14:paraId="7F6AA998" w14:textId="77777777" w:rsidR="008C61FE" w:rsidRPr="00282229" w:rsidRDefault="008C61FE" w:rsidP="008C61FE">
      <w:pPr>
        <w:spacing w:before="240" w:after="120"/>
        <w:jc w:val="center"/>
        <w:outlineLvl w:val="0"/>
        <w:rPr>
          <w:rFonts w:ascii="Times New Roman" w:eastAsia="WenQuanYi Micro Hei" w:hAnsi="Times New Roman" w:cs="Times New Roman"/>
          <w:b/>
          <w:bCs/>
        </w:rPr>
      </w:pPr>
    </w:p>
    <w:bookmarkEnd w:id="56"/>
    <w:bookmarkEnd w:id="57"/>
    <w:p w14:paraId="0665790D" w14:textId="0E93D2F9" w:rsidR="00790A4D" w:rsidRPr="00282229" w:rsidRDefault="00790A4D" w:rsidP="00790A4D">
      <w:pPr>
        <w:autoSpaceDE w:val="0"/>
        <w:autoSpaceDN w:val="0"/>
        <w:adjustRightInd w:val="0"/>
        <w:spacing w:before="240" w:after="240"/>
        <w:jc w:val="center"/>
        <w:rPr>
          <w:rFonts w:ascii="Times New Roman" w:hAnsi="Times New Roman" w:cs="Times New Roman"/>
          <w:b/>
          <w:noProof/>
        </w:rPr>
      </w:pPr>
      <w:r w:rsidRPr="00282229">
        <w:rPr>
          <w:rFonts w:ascii="Times New Roman" w:hAnsi="Times New Roman" w:cs="Times New Roman"/>
          <w:b/>
          <w:noProof/>
        </w:rPr>
        <w:lastRenderedPageBreak/>
        <w:t xml:space="preserve">ANEXO </w:t>
      </w:r>
      <w:r w:rsidR="004F4217" w:rsidRPr="00282229">
        <w:rPr>
          <w:rFonts w:ascii="Times New Roman" w:hAnsi="Times New Roman" w:cs="Times New Roman"/>
          <w:b/>
          <w:noProof/>
        </w:rPr>
        <w:t>I</w:t>
      </w:r>
      <w:r w:rsidRPr="00282229">
        <w:rPr>
          <w:rFonts w:ascii="Times New Roman" w:hAnsi="Times New Roman" w:cs="Times New Roman"/>
          <w:b/>
          <w:noProof/>
        </w:rPr>
        <w:t>V</w:t>
      </w:r>
    </w:p>
    <w:p w14:paraId="7DE19C8B"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r w:rsidRPr="00282229">
        <w:rPr>
          <w:rFonts w:ascii="Times New Roman" w:hAnsi="Times New Roman" w:cs="Times New Roman"/>
          <w:b/>
          <w:noProof/>
        </w:rPr>
        <w:t>QUADROS 1 A 4</w:t>
      </w:r>
    </w:p>
    <w:p w14:paraId="533F82DF" w14:textId="77777777" w:rsidR="00790A4D" w:rsidRPr="00282229" w:rsidRDefault="00790A4D" w:rsidP="00790A4D">
      <w:pPr>
        <w:autoSpaceDE w:val="0"/>
        <w:autoSpaceDN w:val="0"/>
        <w:adjustRightInd w:val="0"/>
        <w:spacing w:after="167"/>
        <w:rPr>
          <w:rFonts w:ascii="Times New Roman" w:eastAsia="WenQuanYi Micro Hei" w:hAnsi="Times New Roman" w:cs="Times New Roman"/>
          <w:lang w:eastAsia="zh-CN"/>
        </w:rPr>
      </w:pPr>
      <w:r w:rsidRPr="00282229">
        <w:rPr>
          <w:rFonts w:ascii="Times New Roman" w:eastAsia="WenQuanYi Micro Hei" w:hAnsi="Times New Roman" w:cs="Times New Roman"/>
          <w:b/>
          <w:bCs/>
          <w:lang w:eastAsia="zh-CN"/>
        </w:rPr>
        <w:t xml:space="preserve">Quadro 01 – </w:t>
      </w:r>
      <w:r w:rsidRPr="00282229">
        <w:rPr>
          <w:rFonts w:ascii="Times New Roman" w:eastAsia="WenQuanYi Micro Hei" w:hAnsi="Times New Roman" w:cs="Times New Roman"/>
          <w:lang w:eastAsia="zh-CN"/>
        </w:rPr>
        <w:t xml:space="preserve">Relação dos Serviços Executados por Profissional(is) detentor(es) de Atestado(s) de Responsabilidade Técnica por Execução de Serviço(s) compatíveis com o objeto da licitação. </w:t>
      </w:r>
    </w:p>
    <w:p w14:paraId="468C80F3" w14:textId="77777777" w:rsidR="00790A4D" w:rsidRPr="00282229" w:rsidRDefault="00790A4D" w:rsidP="00790A4D">
      <w:pPr>
        <w:autoSpaceDE w:val="0"/>
        <w:autoSpaceDN w:val="0"/>
        <w:adjustRightInd w:val="0"/>
        <w:spacing w:after="167"/>
        <w:rPr>
          <w:rFonts w:ascii="Times New Roman" w:eastAsia="WenQuanYi Micro Hei" w:hAnsi="Times New Roman" w:cs="Times New Roman"/>
          <w:lang w:eastAsia="zh-CN"/>
        </w:rPr>
      </w:pPr>
      <w:r w:rsidRPr="00282229">
        <w:rPr>
          <w:rFonts w:ascii="Times New Roman" w:eastAsia="WenQuanYi Micro Hei" w:hAnsi="Times New Roman" w:cs="Times New Roman"/>
          <w:b/>
          <w:bCs/>
          <w:lang w:eastAsia="zh-CN"/>
        </w:rPr>
        <w:t xml:space="preserve">Quadro 02 – </w:t>
      </w:r>
      <w:r w:rsidRPr="00282229">
        <w:rPr>
          <w:rFonts w:ascii="Times New Roman" w:eastAsia="WenQuanYi Micro Hei" w:hAnsi="Times New Roman" w:cs="Times New Roman"/>
          <w:lang w:eastAsia="zh-CN"/>
        </w:rPr>
        <w:t xml:space="preserve">Relação dos Serviços Executados pelo proponente compatível com o objeto da licitação. </w:t>
      </w:r>
    </w:p>
    <w:p w14:paraId="173BBF40" w14:textId="77777777" w:rsidR="00790A4D" w:rsidRPr="00282229" w:rsidRDefault="00790A4D" w:rsidP="00790A4D">
      <w:pPr>
        <w:autoSpaceDE w:val="0"/>
        <w:autoSpaceDN w:val="0"/>
        <w:adjustRightInd w:val="0"/>
        <w:spacing w:after="167"/>
        <w:rPr>
          <w:rFonts w:ascii="Times New Roman" w:eastAsia="WenQuanYi Micro Hei" w:hAnsi="Times New Roman" w:cs="Times New Roman"/>
          <w:lang w:eastAsia="zh-CN"/>
        </w:rPr>
      </w:pPr>
      <w:r w:rsidRPr="00282229">
        <w:rPr>
          <w:rFonts w:ascii="Times New Roman" w:eastAsia="WenQuanYi Micro Hei" w:hAnsi="Times New Roman" w:cs="Times New Roman"/>
          <w:b/>
          <w:bCs/>
          <w:lang w:eastAsia="zh-CN"/>
        </w:rPr>
        <w:t xml:space="preserve">Quadro 03 – </w:t>
      </w:r>
      <w:r w:rsidRPr="00282229">
        <w:rPr>
          <w:rFonts w:ascii="Times New Roman" w:eastAsia="WenQuanYi Micro Hei" w:hAnsi="Times New Roman" w:cs="Times New Roman"/>
          <w:lang w:eastAsia="zh-CN"/>
        </w:rPr>
        <w:t xml:space="preserve">Relação e vinculação da equipe técnica. </w:t>
      </w:r>
    </w:p>
    <w:p w14:paraId="6A24ACF9" w14:textId="77777777" w:rsidR="00790A4D" w:rsidRPr="00282229" w:rsidRDefault="00790A4D" w:rsidP="00790A4D">
      <w:pPr>
        <w:autoSpaceDE w:val="0"/>
        <w:autoSpaceDN w:val="0"/>
        <w:adjustRightInd w:val="0"/>
        <w:rPr>
          <w:rFonts w:ascii="Times New Roman" w:eastAsia="WenQuanYi Micro Hei" w:hAnsi="Times New Roman" w:cs="Times New Roman"/>
          <w:lang w:eastAsia="zh-CN"/>
        </w:rPr>
      </w:pPr>
      <w:r w:rsidRPr="00282229">
        <w:rPr>
          <w:rFonts w:ascii="Times New Roman" w:eastAsia="WenQuanYi Micro Hei" w:hAnsi="Times New Roman" w:cs="Times New Roman"/>
          <w:b/>
          <w:bCs/>
          <w:lang w:eastAsia="zh-CN"/>
        </w:rPr>
        <w:t xml:space="preserve">Quadro 04 – </w:t>
      </w:r>
      <w:r w:rsidRPr="00282229">
        <w:rPr>
          <w:rFonts w:ascii="Times New Roman" w:eastAsia="WenQuanYi Micro Hei" w:hAnsi="Times New Roman" w:cs="Times New Roman"/>
          <w:lang w:eastAsia="zh-CN"/>
        </w:rPr>
        <w:t xml:space="preserve">Identificação, formação e experiência da equipe técnica. </w:t>
      </w:r>
    </w:p>
    <w:p w14:paraId="31E92302" w14:textId="77777777" w:rsidR="00790A4D" w:rsidRPr="00282229" w:rsidRDefault="00790A4D" w:rsidP="00790A4D">
      <w:pPr>
        <w:rPr>
          <w:rFonts w:ascii="Times New Roman" w:hAnsi="Times New Roman" w:cs="Times New Roman"/>
          <w:b/>
          <w:noProof/>
        </w:rPr>
        <w:sectPr w:rsidR="00790A4D" w:rsidRPr="00282229" w:rsidSect="00A4217F">
          <w:headerReference w:type="default" r:id="rId55"/>
          <w:pgSz w:w="12240" w:h="15840"/>
          <w:pgMar w:top="2835" w:right="1701" w:bottom="1843" w:left="1701" w:header="284" w:footer="709" w:gutter="0"/>
          <w:cols w:space="720"/>
          <w:docGrid w:linePitch="326"/>
        </w:sectPr>
      </w:pPr>
      <w:r w:rsidRPr="00282229">
        <w:rPr>
          <w:rFonts w:ascii="Times New Roman" w:hAnsi="Times New Roman" w:cs="Times New Roman"/>
          <w:b/>
          <w:noProof/>
        </w:rPr>
        <w:br w:type="page"/>
      </w:r>
    </w:p>
    <w:p w14:paraId="57F0CE34" w14:textId="77777777" w:rsidR="00790A4D" w:rsidRPr="00282229" w:rsidRDefault="00790A4D" w:rsidP="00790A4D">
      <w:pPr>
        <w:rPr>
          <w:rFonts w:ascii="Times New Roman" w:hAnsi="Times New Roman" w:cs="Times New Roman"/>
          <w:b/>
          <w:noProof/>
        </w:rPr>
      </w:pPr>
    </w:p>
    <w:p w14:paraId="4C238FDC" w14:textId="77777777" w:rsidR="00790A4D" w:rsidRPr="00282229" w:rsidRDefault="00790A4D" w:rsidP="00790A4D">
      <w:pPr>
        <w:autoSpaceDE w:val="0"/>
        <w:autoSpaceDN w:val="0"/>
        <w:adjustRightInd w:val="0"/>
        <w:spacing w:before="240" w:after="240"/>
        <w:jc w:val="center"/>
        <w:rPr>
          <w:rFonts w:ascii="Times New Roman" w:hAnsi="Times New Roman" w:cs="Times New Roman"/>
          <w:b/>
          <w:noProof/>
        </w:rPr>
      </w:pPr>
    </w:p>
    <w:bookmarkEnd w:id="55"/>
    <w:p w14:paraId="0B52C524" w14:textId="77777777" w:rsidR="00790A4D" w:rsidRPr="00282229" w:rsidRDefault="00790A4D" w:rsidP="00790A4D">
      <w:pPr>
        <w:autoSpaceDE w:val="0"/>
        <w:autoSpaceDN w:val="0"/>
        <w:adjustRightInd w:val="0"/>
        <w:spacing w:before="240" w:after="240"/>
        <w:rPr>
          <w:rFonts w:ascii="Times New Roman" w:hAnsi="Times New Roman" w:cs="Times New Roman"/>
          <w:noProof/>
        </w:rPr>
      </w:pPr>
      <w:r w:rsidRPr="00282229">
        <w:rPr>
          <w:rFonts w:ascii="Times New Roman" w:hAnsi="Times New Roman" w:cs="Times New Roman"/>
          <w:noProof/>
        </w:rPr>
        <w:drawing>
          <wp:inline distT="0" distB="0" distL="0" distR="0" wp14:anchorId="256A4909" wp14:editId="7980AD04">
            <wp:extent cx="8086725" cy="4743450"/>
            <wp:effectExtent l="0" t="0" r="9525" b="0"/>
            <wp:docPr id="7"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086725" cy="4743450"/>
                    </a:xfrm>
                    <a:prstGeom prst="rect">
                      <a:avLst/>
                    </a:prstGeom>
                    <a:noFill/>
                    <a:ln>
                      <a:noFill/>
                    </a:ln>
                  </pic:spPr>
                </pic:pic>
              </a:graphicData>
            </a:graphic>
          </wp:inline>
        </w:drawing>
      </w:r>
    </w:p>
    <w:p w14:paraId="01619DDF" w14:textId="77777777" w:rsidR="00790A4D" w:rsidRPr="00282229" w:rsidRDefault="00790A4D" w:rsidP="00790A4D">
      <w:pPr>
        <w:autoSpaceDE w:val="0"/>
        <w:autoSpaceDN w:val="0"/>
        <w:adjustRightInd w:val="0"/>
        <w:spacing w:before="240" w:after="240"/>
        <w:rPr>
          <w:rFonts w:ascii="Times New Roman" w:hAnsi="Times New Roman" w:cs="Times New Roman"/>
          <w:b/>
        </w:rPr>
      </w:pPr>
      <w:r w:rsidRPr="00282229">
        <w:rPr>
          <w:rFonts w:ascii="Times New Roman" w:hAnsi="Times New Roman" w:cs="Times New Roman"/>
          <w:noProof/>
        </w:rPr>
        <w:lastRenderedPageBreak/>
        <w:drawing>
          <wp:inline distT="0" distB="0" distL="0" distR="0" wp14:anchorId="587A6EFC" wp14:editId="6C008F30">
            <wp:extent cx="8086725" cy="4772025"/>
            <wp:effectExtent l="0" t="0" r="9525" b="9525"/>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086725" cy="4772025"/>
                    </a:xfrm>
                    <a:prstGeom prst="rect">
                      <a:avLst/>
                    </a:prstGeom>
                    <a:noFill/>
                    <a:ln>
                      <a:noFill/>
                    </a:ln>
                  </pic:spPr>
                </pic:pic>
              </a:graphicData>
            </a:graphic>
          </wp:inline>
        </w:drawing>
      </w:r>
    </w:p>
    <w:p w14:paraId="18F2126F" w14:textId="77777777" w:rsidR="00790A4D" w:rsidRPr="00282229" w:rsidRDefault="00790A4D" w:rsidP="00790A4D">
      <w:pPr>
        <w:autoSpaceDE w:val="0"/>
        <w:autoSpaceDN w:val="0"/>
        <w:adjustRightInd w:val="0"/>
        <w:spacing w:before="240" w:after="240"/>
        <w:rPr>
          <w:rFonts w:ascii="Times New Roman" w:hAnsi="Times New Roman" w:cs="Times New Roman"/>
        </w:rPr>
      </w:pPr>
      <w:r w:rsidRPr="00282229">
        <w:rPr>
          <w:rFonts w:ascii="Times New Roman" w:hAnsi="Times New Roman" w:cs="Times New Roman"/>
          <w:noProof/>
        </w:rPr>
        <w:lastRenderedPageBreak/>
        <w:drawing>
          <wp:inline distT="0" distB="0" distL="0" distR="0" wp14:anchorId="6C8215E0" wp14:editId="558E32E0">
            <wp:extent cx="8105775" cy="4762500"/>
            <wp:effectExtent l="0" t="0" r="9525" b="0"/>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105775" cy="4762500"/>
                    </a:xfrm>
                    <a:prstGeom prst="rect">
                      <a:avLst/>
                    </a:prstGeom>
                    <a:noFill/>
                    <a:ln>
                      <a:noFill/>
                    </a:ln>
                  </pic:spPr>
                </pic:pic>
              </a:graphicData>
            </a:graphic>
          </wp:inline>
        </w:drawing>
      </w:r>
    </w:p>
    <w:p w14:paraId="19B9FC6D" w14:textId="77777777" w:rsidR="00790A4D" w:rsidRPr="00282229" w:rsidRDefault="00790A4D" w:rsidP="00790A4D">
      <w:pPr>
        <w:autoSpaceDE w:val="0"/>
        <w:autoSpaceDN w:val="0"/>
        <w:adjustRightInd w:val="0"/>
        <w:spacing w:before="240" w:after="240"/>
        <w:rPr>
          <w:rFonts w:ascii="Times New Roman" w:hAnsi="Times New Roman" w:cs="Times New Roman"/>
          <w:noProof/>
        </w:rPr>
      </w:pPr>
      <w:r w:rsidRPr="00282229">
        <w:rPr>
          <w:rFonts w:ascii="Times New Roman" w:hAnsi="Times New Roman" w:cs="Times New Roman"/>
          <w:noProof/>
        </w:rPr>
        <w:lastRenderedPageBreak/>
        <w:drawing>
          <wp:inline distT="0" distB="0" distL="0" distR="0" wp14:anchorId="4B42A8FF" wp14:editId="575A0E82">
            <wp:extent cx="8096250" cy="4581525"/>
            <wp:effectExtent l="0" t="0" r="0" b="9525"/>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096250" cy="4581525"/>
                    </a:xfrm>
                    <a:prstGeom prst="rect">
                      <a:avLst/>
                    </a:prstGeom>
                    <a:noFill/>
                    <a:ln>
                      <a:noFill/>
                    </a:ln>
                  </pic:spPr>
                </pic:pic>
              </a:graphicData>
            </a:graphic>
          </wp:inline>
        </w:drawing>
      </w:r>
    </w:p>
    <w:p w14:paraId="0F15A73F" w14:textId="77777777" w:rsidR="00790A4D" w:rsidRPr="00282229" w:rsidRDefault="00790A4D" w:rsidP="00790A4D">
      <w:pPr>
        <w:rPr>
          <w:rFonts w:ascii="Times New Roman" w:hAnsi="Times New Roman" w:cs="Times New Roman"/>
        </w:rPr>
      </w:pPr>
      <w:r w:rsidRPr="00282229">
        <w:rPr>
          <w:rFonts w:ascii="Times New Roman" w:hAnsi="Times New Roman" w:cs="Times New Roman"/>
        </w:rPr>
        <w:br w:type="page"/>
      </w:r>
    </w:p>
    <w:p w14:paraId="4CBDDC36" w14:textId="77777777" w:rsidR="00790A4D" w:rsidRPr="00282229" w:rsidRDefault="00790A4D" w:rsidP="00790A4D">
      <w:pPr>
        <w:rPr>
          <w:rFonts w:ascii="Times New Roman" w:hAnsi="Times New Roman" w:cs="Times New Roman"/>
        </w:rPr>
        <w:sectPr w:rsidR="00790A4D" w:rsidRPr="00282229" w:rsidSect="00A4217F">
          <w:pgSz w:w="15840" w:h="12240" w:orient="landscape"/>
          <w:pgMar w:top="1701" w:right="2835" w:bottom="1701" w:left="1843" w:header="284" w:footer="709" w:gutter="0"/>
          <w:cols w:space="720"/>
          <w:docGrid w:linePitch="326"/>
        </w:sectPr>
      </w:pPr>
    </w:p>
    <w:p w14:paraId="477814FF" w14:textId="77777777" w:rsidR="006427C9" w:rsidRPr="00282229" w:rsidRDefault="006427C9" w:rsidP="00790A4D">
      <w:pPr>
        <w:jc w:val="center"/>
        <w:rPr>
          <w:rFonts w:ascii="Times New Roman" w:eastAsiaTheme="majorEastAsia" w:hAnsi="Times New Roman" w:cs="Times New Roman"/>
          <w:b/>
          <w:bCs/>
          <w:iCs/>
        </w:rPr>
      </w:pPr>
      <w:bookmarkStart w:id="58" w:name="_Toc4768939"/>
      <w:bookmarkStart w:id="59" w:name="_Toc9254703"/>
      <w:bookmarkStart w:id="60" w:name="_Toc12266153"/>
    </w:p>
    <w:p w14:paraId="3186BC39" w14:textId="1F6251B9" w:rsidR="008512C2" w:rsidRPr="00282229" w:rsidRDefault="00790A4D" w:rsidP="0033428D">
      <w:pPr>
        <w:pStyle w:val="PADRO"/>
        <w:keepNext w:val="0"/>
        <w:ind w:left="709" w:firstLine="0"/>
        <w:jc w:val="center"/>
        <w:rPr>
          <w:rFonts w:ascii="Times New Roman" w:hAnsi="Times New Roman" w:cs="Times New Roman"/>
          <w:b/>
          <w:bCs/>
          <w:iCs/>
          <w:sz w:val="24"/>
        </w:rPr>
      </w:pPr>
      <w:r w:rsidRPr="00282229">
        <w:rPr>
          <w:rFonts w:ascii="Times New Roman" w:hAnsi="Times New Roman" w:cs="Times New Roman"/>
          <w:b/>
          <w:bCs/>
          <w:iCs/>
          <w:sz w:val="24"/>
        </w:rPr>
        <w:t xml:space="preserve">ANEXO V – </w:t>
      </w:r>
    </w:p>
    <w:p w14:paraId="7E686677" w14:textId="197B7D68" w:rsidR="00790A4D" w:rsidRPr="00282229" w:rsidRDefault="008512C2" w:rsidP="0033428D">
      <w:pPr>
        <w:pStyle w:val="PADRO"/>
        <w:keepNext w:val="0"/>
        <w:ind w:left="709" w:firstLine="0"/>
        <w:jc w:val="center"/>
        <w:rPr>
          <w:rFonts w:ascii="Times New Roman" w:hAnsi="Times New Roman" w:cs="Times New Roman"/>
          <w:b/>
          <w:bCs/>
          <w:iCs/>
          <w:sz w:val="22"/>
          <w:szCs w:val="22"/>
        </w:rPr>
      </w:pPr>
      <w:r w:rsidRPr="00282229">
        <w:rPr>
          <w:rFonts w:ascii="Times New Roman" w:hAnsi="Times New Roman" w:cs="Times New Roman"/>
          <w:b/>
          <w:bCs/>
          <w:sz w:val="24"/>
        </w:rPr>
        <w:t>PLANILHA DE CUSTOS E FORMAÇÃO DE PREÇOS</w:t>
      </w:r>
    </w:p>
    <w:p w14:paraId="508026D8" w14:textId="77777777" w:rsidR="0066573C" w:rsidRPr="00282229" w:rsidRDefault="0066573C" w:rsidP="0066573C">
      <w:pPr>
        <w:rPr>
          <w:rFonts w:ascii="Times New Roman" w:hAnsi="Times New Roman" w:cs="Times New Roman"/>
          <w:b/>
          <w:bCs/>
          <w:iCs/>
          <w:sz w:val="22"/>
          <w:szCs w:val="22"/>
        </w:rPr>
      </w:pPr>
      <w:r w:rsidRPr="00282229">
        <w:rPr>
          <w:b/>
          <w:bCs/>
          <w:sz w:val="22"/>
          <w:szCs w:val="22"/>
        </w:rPr>
        <w:t>A PLANILHA ESTIMVATIVA DE CUSTOS, E O CRONOGRAMA DE ATIVIDADES, ESTÃO DISPONÍVEIS NOS SÍTIOS ELETRÔNICOS: www.comprasnet.gov.br; e www.dnit.gov.br, conforme Acórdão nº 287/2002 - TCU e Decisão nº 767/2002- TCU item 8.1.3.</w:t>
      </w:r>
    </w:p>
    <w:p w14:paraId="674C8DBC" w14:textId="77777777" w:rsidR="008512C2" w:rsidRPr="00282229" w:rsidRDefault="008512C2" w:rsidP="00790A4D">
      <w:pPr>
        <w:pStyle w:val="PADRO"/>
        <w:keepNext w:val="0"/>
        <w:ind w:left="709" w:firstLine="0"/>
        <w:jc w:val="center"/>
        <w:rPr>
          <w:rFonts w:ascii="Times New Roman" w:hAnsi="Times New Roman" w:cs="Times New Roman"/>
          <w:b/>
          <w:bCs/>
          <w:iCs/>
          <w:sz w:val="24"/>
        </w:rPr>
      </w:pPr>
    </w:p>
    <w:p w14:paraId="73B6C7C7" w14:textId="7F44C8FC" w:rsidR="00790A4D" w:rsidRPr="00282229" w:rsidRDefault="00790A4D" w:rsidP="00790A4D">
      <w:pPr>
        <w:jc w:val="center"/>
        <w:rPr>
          <w:rFonts w:ascii="Times New Roman" w:eastAsia="Arial" w:hAnsi="Times New Roman" w:cs="Times New Roman"/>
          <w:b/>
          <w:i/>
        </w:rPr>
      </w:pPr>
      <w:r w:rsidRPr="00282229">
        <w:rPr>
          <w:rFonts w:ascii="Times New Roman" w:eastAsiaTheme="majorEastAsia" w:hAnsi="Times New Roman" w:cs="Times New Roman"/>
          <w:b/>
          <w:bCs/>
          <w:iCs/>
        </w:rPr>
        <w:br w:type="page"/>
      </w:r>
      <w:bookmarkStart w:id="61" w:name="_Toc4768938"/>
      <w:bookmarkStart w:id="62" w:name="_Toc9254704"/>
      <w:bookmarkStart w:id="63" w:name="_Toc12266154"/>
      <w:bookmarkEnd w:id="58"/>
      <w:bookmarkEnd w:id="59"/>
      <w:bookmarkEnd w:id="60"/>
      <w:r w:rsidRPr="00282229">
        <w:rPr>
          <w:rFonts w:ascii="Times New Roman" w:eastAsiaTheme="majorEastAsia" w:hAnsi="Times New Roman" w:cs="Times New Roman"/>
          <w:b/>
          <w:bCs/>
          <w:iCs/>
        </w:rPr>
        <w:lastRenderedPageBreak/>
        <w:t xml:space="preserve">ANEXO VI- </w:t>
      </w:r>
      <w:bookmarkEnd w:id="61"/>
      <w:bookmarkEnd w:id="62"/>
      <w:bookmarkEnd w:id="63"/>
    </w:p>
    <w:p w14:paraId="790904C7" w14:textId="77777777" w:rsidR="0066573C" w:rsidRPr="00282229" w:rsidRDefault="0066573C" w:rsidP="0066573C">
      <w:pPr>
        <w:jc w:val="center"/>
        <w:rPr>
          <w:rFonts w:ascii="Times New Roman" w:eastAsia="Arial" w:hAnsi="Times New Roman" w:cs="Times New Roman"/>
          <w:b/>
          <w:i/>
        </w:rPr>
      </w:pPr>
      <w:r w:rsidRPr="00282229">
        <w:rPr>
          <w:rFonts w:ascii="Times New Roman" w:eastAsiaTheme="majorEastAsia" w:hAnsi="Times New Roman" w:cs="Times New Roman"/>
          <w:b/>
          <w:bCs/>
        </w:rPr>
        <w:t>MODELO DE TERMO DE VISTORIA</w:t>
      </w:r>
    </w:p>
    <w:p w14:paraId="6A094020"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FEDF2F3" w14:textId="77777777" w:rsidR="0066573C" w:rsidRPr="00282229"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b/>
          <w:u w:val="single"/>
          <w:lang w:eastAsia="zh-CN" w:bidi="hi-IN"/>
        </w:rPr>
      </w:pPr>
      <w:r w:rsidRPr="00282229">
        <w:rPr>
          <w:rFonts w:ascii="Times New Roman" w:eastAsia="WenQuanYi Micro Hei" w:hAnsi="Times New Roman" w:cs="Times New Roman"/>
          <w:b/>
          <w:u w:val="single"/>
          <w:lang w:eastAsia="zh-CN" w:bidi="hi-IN"/>
        </w:rPr>
        <w:t>ATESTADO DE VISITA AO LOCAL DE PRESTAÇÃO DE SERVIÇO</w:t>
      </w:r>
    </w:p>
    <w:p w14:paraId="668E409F"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A5206C6" w14:textId="2718FEE9"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r w:rsidRPr="00282229">
        <w:rPr>
          <w:rFonts w:ascii="Times New Roman" w:eastAsia="WenQuanYi Micro Hei" w:hAnsi="Times New Roman" w:cs="Times New Roman"/>
          <w:lang w:eastAsia="zh-CN" w:bidi="hi-IN"/>
        </w:rPr>
        <w:t xml:space="preserve">Ref.: </w:t>
      </w:r>
      <w:r w:rsidR="00E72997" w:rsidRPr="00282229">
        <w:rPr>
          <w:rFonts w:ascii="Times New Roman" w:hAnsi="Times New Roman" w:cs="Times New Roman"/>
        </w:rPr>
        <w:t xml:space="preserve">CONCORRÊNCIA </w:t>
      </w:r>
      <w:r w:rsidRPr="00282229">
        <w:rPr>
          <w:rFonts w:ascii="Times New Roman" w:eastAsia="Calibri" w:hAnsi="Times New Roman" w:cs="Times New Roman"/>
          <w:lang w:eastAsia="en-US"/>
        </w:rPr>
        <w:t>ELETRÔNIC</w:t>
      </w:r>
      <w:r w:rsidR="00E72997" w:rsidRPr="00282229">
        <w:rPr>
          <w:rFonts w:ascii="Times New Roman" w:eastAsia="Calibri" w:hAnsi="Times New Roman" w:cs="Times New Roman"/>
          <w:lang w:eastAsia="en-US"/>
        </w:rPr>
        <w:t>A</w:t>
      </w:r>
      <w:r w:rsidRPr="00282229">
        <w:rPr>
          <w:rFonts w:ascii="Times New Roman" w:eastAsia="WenQuanYi Micro Hei" w:hAnsi="Times New Roman" w:cs="Times New Roman"/>
          <w:lang w:eastAsia="zh-CN" w:bidi="hi-IN"/>
        </w:rPr>
        <w:t xml:space="preserve"> nº XXX</w:t>
      </w:r>
    </w:p>
    <w:p w14:paraId="37DAD32A"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60E3C833"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1D84337B"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r w:rsidRPr="00282229">
        <w:rPr>
          <w:rFonts w:ascii="Times New Roman" w:eastAsia="WenQuanYi Micro Hei" w:hAnsi="Times New Roman" w:cs="Times New Roman"/>
          <w:lang w:eastAsia="zh-CN" w:bidi="hi-IN"/>
        </w:rPr>
        <w:t>Atestamos que o (a) Sr. (ª)_______________________________________________, na qualidade de profissional indicado pela empresa_________________________________________________, CNPJ________________________________________, telefone (____)____________, compareceu no ___________________________________________ e efetuou visita aos locais dos postos onde serão prestados os serviços, conforme especificado em Edital.</w:t>
      </w:r>
    </w:p>
    <w:p w14:paraId="73B7BF2F"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6B2E758B"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70603EEB" w14:textId="77777777" w:rsidR="0066573C" w:rsidRPr="00282229" w:rsidRDefault="0066573C" w:rsidP="0066573C">
      <w:pPr>
        <w:widowControl w:val="0"/>
        <w:shd w:val="clear" w:color="auto" w:fill="FFFFFF"/>
        <w:spacing w:before="119" w:after="119" w:line="276" w:lineRule="auto"/>
        <w:ind w:firstLine="567"/>
        <w:jc w:val="right"/>
        <w:textAlignment w:val="baseline"/>
        <w:rPr>
          <w:rFonts w:ascii="Times New Roman" w:eastAsia="WenQuanYi Micro Hei" w:hAnsi="Times New Roman" w:cs="Times New Roman"/>
          <w:lang w:eastAsia="zh-CN" w:bidi="hi-IN"/>
        </w:rPr>
      </w:pPr>
      <w:r w:rsidRPr="00282229">
        <w:rPr>
          <w:rFonts w:ascii="Times New Roman" w:eastAsia="WenQuanYi Micro Hei" w:hAnsi="Times New Roman" w:cs="Times New Roman"/>
          <w:lang w:eastAsia="zh-CN" w:bidi="hi-IN"/>
        </w:rPr>
        <w:t xml:space="preserve">________________, _______ de__________________ de ______. </w:t>
      </w:r>
    </w:p>
    <w:p w14:paraId="375AAD17"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2CAF1E9A"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lang w:eastAsia="zh-CN" w:bidi="hi-IN"/>
        </w:rPr>
      </w:pPr>
    </w:p>
    <w:p w14:paraId="5535CC37"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i/>
          <w:lang w:eastAsia="zh-CN" w:bidi="hi-IN"/>
        </w:rPr>
      </w:pPr>
      <w:r w:rsidRPr="00282229">
        <w:rPr>
          <w:rFonts w:ascii="Times New Roman" w:eastAsia="WenQuanYi Micro Hei" w:hAnsi="Times New Roman" w:cs="Times New Roman"/>
          <w:i/>
          <w:lang w:eastAsia="zh-CN" w:bidi="hi-IN"/>
        </w:rPr>
        <w:t xml:space="preserve">[Obs.: Caso a licitante opte por não realizar a vistoria ao local, deverá declarar que assume total responsabilidade por este fato e que não utilizará deste para quaisquer questionamentos futuros que ensejam avenças técnicas ou financeiras com este órgão, conforme subitem … do edital.] </w:t>
      </w:r>
    </w:p>
    <w:p w14:paraId="0BE844C2" w14:textId="77777777" w:rsidR="0066573C" w:rsidRPr="00282229" w:rsidRDefault="0066573C" w:rsidP="0066573C">
      <w:pPr>
        <w:widowControl w:val="0"/>
        <w:shd w:val="clear" w:color="auto" w:fill="FFFFFF"/>
        <w:spacing w:before="119" w:after="119" w:line="276" w:lineRule="auto"/>
        <w:ind w:firstLine="567"/>
        <w:textAlignment w:val="baseline"/>
        <w:rPr>
          <w:rFonts w:ascii="Times New Roman" w:eastAsia="WenQuanYi Micro Hei" w:hAnsi="Times New Roman" w:cs="Times New Roman"/>
          <w:i/>
          <w:lang w:eastAsia="zh-CN" w:bidi="hi-IN"/>
        </w:rPr>
      </w:pPr>
    </w:p>
    <w:p w14:paraId="68A273BB" w14:textId="77777777" w:rsidR="0066573C" w:rsidRPr="00282229"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82229">
        <w:rPr>
          <w:rFonts w:ascii="Times New Roman" w:eastAsia="WenQuanYi Micro Hei" w:hAnsi="Times New Roman" w:cs="Times New Roman"/>
          <w:lang w:eastAsia="zh-CN" w:bidi="hi-IN"/>
        </w:rPr>
        <w:t>_____________________________________________</w:t>
      </w:r>
    </w:p>
    <w:p w14:paraId="3B3EC20C" w14:textId="77777777" w:rsidR="0066573C" w:rsidRPr="00282229"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82229">
        <w:rPr>
          <w:rFonts w:ascii="Times New Roman" w:eastAsia="WenQuanYi Micro Hei" w:hAnsi="Times New Roman" w:cs="Times New Roman"/>
          <w:lang w:eastAsia="zh-CN" w:bidi="hi-IN"/>
        </w:rPr>
        <w:t>Assinatura e matrícula do servidor responsável</w:t>
      </w:r>
    </w:p>
    <w:p w14:paraId="71A71C86" w14:textId="77777777" w:rsidR="0066573C" w:rsidRPr="00282229"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82229">
        <w:rPr>
          <w:rFonts w:ascii="Times New Roman" w:eastAsia="WenQuanYi Micro Hei" w:hAnsi="Times New Roman" w:cs="Times New Roman"/>
          <w:lang w:eastAsia="zh-CN" w:bidi="hi-IN"/>
        </w:rPr>
        <w:t>______________________________________________</w:t>
      </w:r>
    </w:p>
    <w:p w14:paraId="32FE3C8A" w14:textId="77777777" w:rsidR="0066573C" w:rsidRPr="00282229" w:rsidRDefault="0066573C" w:rsidP="0066573C">
      <w:pPr>
        <w:widowControl w:val="0"/>
        <w:shd w:val="clear" w:color="auto" w:fill="FFFFFF"/>
        <w:spacing w:before="119" w:after="119" w:line="276" w:lineRule="auto"/>
        <w:ind w:firstLine="567"/>
        <w:jc w:val="center"/>
        <w:textAlignment w:val="baseline"/>
        <w:rPr>
          <w:rFonts w:ascii="Times New Roman" w:eastAsia="WenQuanYi Micro Hei" w:hAnsi="Times New Roman" w:cs="Times New Roman"/>
          <w:lang w:eastAsia="zh-CN" w:bidi="hi-IN"/>
        </w:rPr>
      </w:pPr>
      <w:r w:rsidRPr="00282229">
        <w:rPr>
          <w:rFonts w:ascii="Times New Roman" w:eastAsia="WenQuanYi Micro Hei" w:hAnsi="Times New Roman" w:cs="Times New Roman"/>
          <w:lang w:eastAsia="zh-CN" w:bidi="hi-IN"/>
        </w:rPr>
        <w:t>Assinatura do profissional indicado pela Empresa</w:t>
      </w:r>
    </w:p>
    <w:p w14:paraId="196141A6" w14:textId="5E653759" w:rsidR="00790A4D" w:rsidRPr="00282229" w:rsidRDefault="0066573C" w:rsidP="00C357D0">
      <w:pPr>
        <w:keepNext/>
        <w:numPr>
          <w:ilvl w:val="0"/>
          <w:numId w:val="9"/>
        </w:numPr>
        <w:shd w:val="clear" w:color="auto" w:fill="FFFFFF"/>
        <w:tabs>
          <w:tab w:val="clear" w:pos="432"/>
          <w:tab w:val="num" w:pos="360"/>
          <w:tab w:val="left" w:pos="708"/>
        </w:tabs>
        <w:suppressAutoHyphens/>
        <w:overflowPunct w:val="0"/>
        <w:spacing w:before="240" w:after="120"/>
        <w:ind w:left="0" w:firstLine="0"/>
        <w:jc w:val="center"/>
        <w:textAlignment w:val="baseline"/>
        <w:outlineLvl w:val="0"/>
        <w:rPr>
          <w:rFonts w:ascii="Times New Roman" w:eastAsia="Arial" w:hAnsi="Times New Roman" w:cs="Times New Roman"/>
          <w:b/>
          <w:i/>
        </w:rPr>
      </w:pPr>
      <w:r w:rsidRPr="00282229">
        <w:rPr>
          <w:rFonts w:ascii="Times New Roman" w:eastAsia="WenQuanYi Micro Hei" w:hAnsi="Times New Roman" w:cs="Times New Roman"/>
          <w:lang w:eastAsia="zh-CN" w:bidi="hi-IN"/>
        </w:rPr>
        <w:t>Assinatura e carimbo</w:t>
      </w:r>
    </w:p>
    <w:p w14:paraId="4320319B" w14:textId="77777777" w:rsidR="00790A4D" w:rsidRPr="00282229" w:rsidRDefault="00790A4D" w:rsidP="00790A4D">
      <w:pPr>
        <w:rPr>
          <w:rFonts w:ascii="Times New Roman" w:eastAsia="Arial" w:hAnsi="Times New Roman" w:cs="Times New Roman"/>
          <w:b/>
          <w:i/>
        </w:rPr>
      </w:pPr>
      <w:r w:rsidRPr="00282229">
        <w:rPr>
          <w:rFonts w:ascii="Times New Roman" w:eastAsia="Arial" w:hAnsi="Times New Roman" w:cs="Times New Roman"/>
          <w:b/>
          <w:i/>
        </w:rPr>
        <w:br w:type="page"/>
      </w:r>
    </w:p>
    <w:p w14:paraId="0C5F97A7" w14:textId="0CDF642F" w:rsidR="009E1DCA" w:rsidRPr="00282229" w:rsidRDefault="00790A4D" w:rsidP="009E1DCA">
      <w:pPr>
        <w:jc w:val="center"/>
        <w:rPr>
          <w:rFonts w:ascii="Times New Roman" w:eastAsia="Calibri" w:hAnsi="Times New Roman" w:cs="Times New Roman"/>
          <w:b/>
          <w:lang w:eastAsia="en-US"/>
        </w:rPr>
      </w:pPr>
      <w:bookmarkStart w:id="64" w:name="_Toc9332314"/>
      <w:bookmarkStart w:id="65" w:name="_Toc12266157"/>
      <w:r w:rsidRPr="00282229">
        <w:rPr>
          <w:rFonts w:ascii="Times New Roman" w:eastAsia="WenQuanYi Micro Hei" w:hAnsi="Times New Roman" w:cs="Times New Roman"/>
          <w:b/>
          <w:bCs/>
        </w:rPr>
        <w:lastRenderedPageBreak/>
        <w:t xml:space="preserve">ANEXO </w:t>
      </w:r>
      <w:bookmarkEnd w:id="64"/>
      <w:bookmarkEnd w:id="65"/>
      <w:r w:rsidR="0040613A" w:rsidRPr="00282229">
        <w:rPr>
          <w:rFonts w:ascii="Times New Roman" w:eastAsia="WenQuanYi Micro Hei" w:hAnsi="Times New Roman" w:cs="Times New Roman"/>
          <w:b/>
          <w:bCs/>
        </w:rPr>
        <w:t>VII</w:t>
      </w:r>
      <w:r w:rsidR="0066573C" w:rsidRPr="00282229">
        <w:rPr>
          <w:rFonts w:ascii="Times New Roman" w:eastAsia="WenQuanYi Micro Hei" w:hAnsi="Times New Roman" w:cs="Times New Roman"/>
          <w:b/>
          <w:bCs/>
        </w:rPr>
        <w:t xml:space="preserve"> – </w:t>
      </w:r>
      <w:r w:rsidR="009E1DCA" w:rsidRPr="00282229">
        <w:rPr>
          <w:rFonts w:ascii="Times New Roman" w:eastAsia="Calibri" w:hAnsi="Times New Roman" w:cs="Times New Roman"/>
          <w:b/>
          <w:lang w:eastAsia="en-US"/>
        </w:rPr>
        <w:t xml:space="preserve">CARTA DE APRESENTAÇÃO DA PROPOSTA DE PREÇOS </w:t>
      </w:r>
    </w:p>
    <w:p w14:paraId="4A499BE3" w14:textId="77777777" w:rsidR="009E1DCA" w:rsidRPr="00282229" w:rsidRDefault="009E1DCA" w:rsidP="009E1DCA">
      <w:pPr>
        <w:spacing w:after="160" w:line="259" w:lineRule="auto"/>
        <w:jc w:val="center"/>
        <w:rPr>
          <w:rFonts w:ascii="Times New Roman" w:eastAsia="Calibri" w:hAnsi="Times New Roman" w:cs="Times New Roman"/>
          <w:i/>
          <w:lang w:eastAsia="en-US"/>
        </w:rPr>
      </w:pPr>
      <w:r w:rsidRPr="00282229">
        <w:rPr>
          <w:rFonts w:ascii="Times New Roman" w:eastAsia="Calibri" w:hAnsi="Times New Roman" w:cs="Times New Roman"/>
          <w:i/>
          <w:lang w:eastAsia="en-US"/>
        </w:rPr>
        <w:t>Papel timbrado da licitante</w:t>
      </w:r>
    </w:p>
    <w:p w14:paraId="1F6BCC5E" w14:textId="77777777" w:rsidR="009E1DCA" w:rsidRPr="00282229" w:rsidRDefault="009E1DCA" w:rsidP="009E1DCA">
      <w:pPr>
        <w:pStyle w:val="PargrafodaLista"/>
        <w:numPr>
          <w:ilvl w:val="0"/>
          <w:numId w:val="9"/>
        </w:numPr>
        <w:spacing w:after="160" w:line="259" w:lineRule="auto"/>
        <w:jc w:val="center"/>
        <w:rPr>
          <w:rFonts w:ascii="Times New Roman" w:eastAsia="Calibri" w:hAnsi="Times New Roman" w:cs="Times New Roman"/>
          <w:u w:val="single"/>
          <w:lang w:eastAsia="en-US"/>
        </w:rPr>
      </w:pPr>
      <w:r w:rsidRPr="00282229">
        <w:rPr>
          <w:rFonts w:ascii="Times New Roman" w:eastAsia="Calibri" w:hAnsi="Times New Roman" w:cs="Times New Roman"/>
          <w:u w:val="single"/>
          <w:lang w:eastAsia="en-US"/>
        </w:rPr>
        <w:t>CARTA DE APRESENTAÇÃO DA PROPOSTA DE PREÇOS</w:t>
      </w:r>
    </w:p>
    <w:p w14:paraId="058BE6C1" w14:textId="77777777" w:rsidR="009E1DCA" w:rsidRPr="00282229" w:rsidRDefault="009E1DCA" w:rsidP="009E1DCA">
      <w:pPr>
        <w:pStyle w:val="PargrafodaLista"/>
        <w:numPr>
          <w:ilvl w:val="0"/>
          <w:numId w:val="9"/>
        </w:numPr>
        <w:spacing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AO</w:t>
      </w:r>
    </w:p>
    <w:p w14:paraId="63201ADB" w14:textId="77777777" w:rsidR="009E1DCA" w:rsidRPr="00282229" w:rsidRDefault="009E1DCA" w:rsidP="009E1DCA">
      <w:pPr>
        <w:pStyle w:val="PargrafodaLista"/>
        <w:numPr>
          <w:ilvl w:val="0"/>
          <w:numId w:val="9"/>
        </w:numPr>
        <w:spacing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DEPARTAMENTO NACIONAL DE INFRAESTRUTURA DE TRANSPORTES-DNIT</w:t>
      </w:r>
    </w:p>
    <w:p w14:paraId="61B32BDB" w14:textId="77777777" w:rsidR="009E1DCA" w:rsidRPr="00282229" w:rsidRDefault="009E1DCA" w:rsidP="009E1DCA">
      <w:pPr>
        <w:pStyle w:val="PargrafodaLista"/>
        <w:numPr>
          <w:ilvl w:val="0"/>
          <w:numId w:val="9"/>
        </w:numPr>
        <w:spacing w:line="259" w:lineRule="auto"/>
        <w:rPr>
          <w:rFonts w:ascii="Times New Roman" w:eastAsia="Calibri" w:hAnsi="Times New Roman" w:cs="Times New Roman"/>
          <w:lang w:eastAsia="en-US"/>
        </w:rPr>
      </w:pPr>
    </w:p>
    <w:p w14:paraId="31A66AC5" w14:textId="28F6BF35" w:rsidR="009E1DCA" w:rsidRPr="00282229" w:rsidRDefault="00581F86" w:rsidP="009E1DCA">
      <w:pPr>
        <w:pStyle w:val="PargrafodaLista"/>
        <w:numPr>
          <w:ilvl w:val="0"/>
          <w:numId w:val="9"/>
        </w:numPr>
        <w:spacing w:after="160" w:line="259" w:lineRule="auto"/>
        <w:jc w:val="right"/>
        <w:rPr>
          <w:rFonts w:ascii="Times New Roman" w:eastAsia="Calibri" w:hAnsi="Times New Roman" w:cs="Times New Roman"/>
          <w:lang w:eastAsia="en-US"/>
        </w:rPr>
      </w:pPr>
      <w:bookmarkStart w:id="66" w:name="_Hlk9582939"/>
      <w:r w:rsidRPr="00282229">
        <w:rPr>
          <w:rFonts w:ascii="Times New Roman" w:hAnsi="Times New Roman" w:cs="Times New Roman"/>
        </w:rPr>
        <w:t xml:space="preserve">CONCORRÊNCIA </w:t>
      </w:r>
      <w:r w:rsidRPr="00282229">
        <w:rPr>
          <w:rFonts w:ascii="Times New Roman" w:eastAsia="Calibri" w:hAnsi="Times New Roman" w:cs="Times New Roman"/>
          <w:lang w:eastAsia="en-US"/>
        </w:rPr>
        <w:t>ELETRÔNICA</w:t>
      </w:r>
      <w:r w:rsidR="009E1DCA" w:rsidRPr="00282229">
        <w:rPr>
          <w:rFonts w:ascii="Times New Roman" w:hAnsi="Times New Roman" w:cs="Times New Roman"/>
        </w:rPr>
        <w:t xml:space="preserve"> - </w:t>
      </w:r>
      <w:r w:rsidR="009E1DCA" w:rsidRPr="00282229">
        <w:rPr>
          <w:rFonts w:ascii="Times New Roman" w:eastAsia="Calibri" w:hAnsi="Times New Roman" w:cs="Times New Roman"/>
          <w:lang w:eastAsia="en-US"/>
        </w:rPr>
        <w:t>Nº XXX/20XX-XX</w:t>
      </w:r>
    </w:p>
    <w:bookmarkEnd w:id="66"/>
    <w:p w14:paraId="585AC4DB" w14:textId="77777777" w:rsidR="009E1DCA" w:rsidRPr="00282229"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Apresentamos a V.Sas. nossa proposta para execução dos serviços de ......................................., pelo preço global de R$ _________ (_______________________), para execução em ____ (____) dias consecutivos, conforme Planilha de Preços anexa.</w:t>
      </w:r>
    </w:p>
    <w:p w14:paraId="2D3EF5BA" w14:textId="77777777" w:rsidR="009E1DCA" w:rsidRPr="00282229"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Declaramos que em nossa proposta estão incluídos todas as despesas, inclusive aquelas relativas a taxas, tributos, encargos sociais, ensaios, testes e demais provas exigidas por normas técnicas oficiais, que possam influir direta ou indiretamente no custo de execução dos serviços, e, ainda, as despesas relativas à mobilização e desmobilização de pessoal, máquinas e equipamentos, sem que nos caiba, em qualquer caso, direito regressivo em relação ao DNIT.</w:t>
      </w:r>
    </w:p>
    <w:p w14:paraId="6365B730" w14:textId="77777777" w:rsidR="009E1DCA" w:rsidRPr="00282229"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Na execução dos serviços, observaremos rigorosamente as especificações das normas técnicas brasileiras ou qualquer outra norma que garanta a qualidade igual ou superior, bem como as recomendações e instruções do Órgão de Fiscalização do DNIT, assumindo, desde já, a integral responsabilidade pela perfeita realização dos trabalhos, de conformidade com as especificações.</w:t>
      </w:r>
    </w:p>
    <w:p w14:paraId="50318560" w14:textId="77777777" w:rsidR="009E1DCA" w:rsidRPr="00282229"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Informamos que o prazo de validade de nossa PROPOSTA DE PREÇOS é de ___ (_____) dias corridos, a contar da data de abertura da licitação.</w:t>
      </w:r>
    </w:p>
    <w:p w14:paraId="16D6A505" w14:textId="77777777" w:rsidR="009E1DCA" w:rsidRPr="00282229"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Caso nos seja adjudicado o objeto da presente licitação, nos comprometemos a assinar o Contrato no prazo determinado no documento de convocação, indicando para esse fim o Sr.</w:t>
      </w:r>
    </w:p>
    <w:p w14:paraId="43856EEF" w14:textId="77777777" w:rsidR="009E1DCA" w:rsidRPr="00282229"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___________________, Carteira de Identidade nº. ___________ expedida em __/__/____, Órgão Expedidor ____________, e CPF nº ________, como representante desta Empresa.</w:t>
      </w:r>
    </w:p>
    <w:p w14:paraId="70FD908D" w14:textId="77777777" w:rsidR="009E1DCA" w:rsidRPr="00282229" w:rsidRDefault="009E1DCA" w:rsidP="009E1DCA">
      <w:pPr>
        <w:pStyle w:val="PargrafodaLista"/>
        <w:numPr>
          <w:ilvl w:val="0"/>
          <w:numId w:val="9"/>
        </w:numPr>
        <w:spacing w:after="160" w:line="259" w:lineRule="auto"/>
        <w:rPr>
          <w:rFonts w:ascii="Times New Roman" w:eastAsia="Calibri" w:hAnsi="Times New Roman" w:cs="Times New Roman"/>
          <w:lang w:eastAsia="en-US"/>
        </w:rPr>
      </w:pPr>
      <w:r w:rsidRPr="00282229">
        <w:rPr>
          <w:rFonts w:ascii="Times New Roman" w:eastAsia="Calibri" w:hAnsi="Times New Roman" w:cs="Times New Roman"/>
          <w:lang w:eastAsia="en-US"/>
        </w:rPr>
        <w:t>Finalizando, declaramos que temos pleno conhecimento de todos os aspectos relativos à licitação em causa e nossa plena concordância com as condições estabelecidas no Edital da licitação e seus anexos.</w:t>
      </w:r>
    </w:p>
    <w:p w14:paraId="4A9F673C" w14:textId="77777777" w:rsidR="009E1DCA" w:rsidRPr="00282229"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282229">
        <w:rPr>
          <w:rFonts w:ascii="Times New Roman" w:eastAsia="Calibri" w:hAnsi="Times New Roman" w:cs="Times New Roman"/>
          <w:lang w:eastAsia="en-US"/>
        </w:rPr>
        <w:t>__________________________________________</w:t>
      </w:r>
    </w:p>
    <w:p w14:paraId="604845EE" w14:textId="77777777" w:rsidR="009E1DCA" w:rsidRPr="00282229"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282229">
        <w:rPr>
          <w:rFonts w:ascii="Times New Roman" w:eastAsia="Calibri" w:hAnsi="Times New Roman" w:cs="Times New Roman"/>
          <w:lang w:eastAsia="en-US"/>
        </w:rPr>
        <w:t>FIRMA LICITANTE/CNPJ</w:t>
      </w:r>
    </w:p>
    <w:p w14:paraId="4FAFB332" w14:textId="77777777" w:rsidR="009E1DCA" w:rsidRPr="00282229" w:rsidRDefault="009E1DCA" w:rsidP="009E1DCA">
      <w:pPr>
        <w:pStyle w:val="PargrafodaLista"/>
        <w:numPr>
          <w:ilvl w:val="0"/>
          <w:numId w:val="9"/>
        </w:numPr>
        <w:spacing w:after="160" w:line="259" w:lineRule="auto"/>
        <w:jc w:val="center"/>
        <w:rPr>
          <w:rFonts w:ascii="Times New Roman" w:eastAsia="Calibri" w:hAnsi="Times New Roman" w:cs="Times New Roman"/>
          <w:lang w:eastAsia="en-US"/>
        </w:rPr>
      </w:pPr>
      <w:r w:rsidRPr="00282229">
        <w:rPr>
          <w:rFonts w:ascii="Times New Roman" w:eastAsia="Calibri" w:hAnsi="Times New Roman" w:cs="Times New Roman"/>
          <w:lang w:eastAsia="en-US"/>
        </w:rPr>
        <w:t>ASSINATURA DO REPRESENTANTE LEGAL</w:t>
      </w:r>
    </w:p>
    <w:p w14:paraId="652553FA" w14:textId="634CC633" w:rsidR="0066573C" w:rsidRPr="00282229" w:rsidRDefault="0066573C" w:rsidP="00C357D0">
      <w:pPr>
        <w:numPr>
          <w:ilvl w:val="0"/>
          <w:numId w:val="9"/>
        </w:numPr>
        <w:tabs>
          <w:tab w:val="clear" w:pos="432"/>
        </w:tabs>
        <w:spacing w:before="240" w:after="120"/>
        <w:ind w:left="0" w:firstLine="0"/>
        <w:jc w:val="center"/>
        <w:outlineLvl w:val="0"/>
        <w:rPr>
          <w:rFonts w:ascii="Times New Roman" w:eastAsia="WenQuanYi Micro Hei" w:hAnsi="Times New Roman" w:cs="Times New Roman"/>
          <w:b/>
          <w:bCs/>
        </w:rPr>
      </w:pPr>
    </w:p>
    <w:p w14:paraId="63668D79" w14:textId="77777777" w:rsidR="00790A4D" w:rsidRPr="00282229" w:rsidRDefault="00790A4D" w:rsidP="00790A4D">
      <w:pPr>
        <w:spacing w:before="240" w:after="120"/>
        <w:jc w:val="center"/>
        <w:outlineLvl w:val="0"/>
        <w:rPr>
          <w:rFonts w:ascii="Times New Roman" w:eastAsia="WenQuanYi Micro Hei" w:hAnsi="Times New Roman" w:cs="Times New Roman"/>
          <w:b/>
          <w:bCs/>
        </w:rPr>
      </w:pPr>
    </w:p>
    <w:p w14:paraId="704E53F7" w14:textId="77777777" w:rsidR="00790A4D" w:rsidRPr="00282229" w:rsidRDefault="00790A4D" w:rsidP="00790A4D">
      <w:pPr>
        <w:spacing w:before="240" w:after="120"/>
        <w:jc w:val="center"/>
        <w:outlineLvl w:val="0"/>
        <w:rPr>
          <w:rFonts w:ascii="Times New Roman" w:eastAsia="WenQuanYi Micro Hei" w:hAnsi="Times New Roman" w:cs="Times New Roman"/>
          <w:b/>
          <w:bCs/>
        </w:rPr>
      </w:pPr>
    </w:p>
    <w:p w14:paraId="07F811FC" w14:textId="77777777" w:rsidR="00790A4D" w:rsidRPr="00282229" w:rsidRDefault="00790A4D" w:rsidP="00790A4D">
      <w:pPr>
        <w:spacing w:before="240" w:after="120"/>
        <w:jc w:val="center"/>
        <w:outlineLvl w:val="0"/>
        <w:rPr>
          <w:rFonts w:ascii="Times New Roman" w:eastAsia="WenQuanYi Micro Hei" w:hAnsi="Times New Roman" w:cs="Times New Roman"/>
          <w:b/>
          <w:bCs/>
        </w:rPr>
      </w:pPr>
    </w:p>
    <w:p w14:paraId="52D6AFB6" w14:textId="77777777" w:rsidR="00790A4D" w:rsidRPr="00282229" w:rsidRDefault="00790A4D" w:rsidP="00790A4D">
      <w:pPr>
        <w:spacing w:before="240" w:after="120"/>
        <w:jc w:val="center"/>
        <w:outlineLvl w:val="0"/>
        <w:rPr>
          <w:rFonts w:ascii="Times New Roman" w:eastAsia="WenQuanYi Micro Hei" w:hAnsi="Times New Roman" w:cs="Times New Roman"/>
          <w:b/>
          <w:bCs/>
        </w:rPr>
      </w:pPr>
    </w:p>
    <w:p w14:paraId="111FB7AE" w14:textId="77777777" w:rsidR="00790A4D" w:rsidRPr="00282229" w:rsidRDefault="00790A4D" w:rsidP="00790A4D">
      <w:pPr>
        <w:spacing w:before="240" w:after="120"/>
        <w:jc w:val="center"/>
        <w:outlineLvl w:val="0"/>
        <w:rPr>
          <w:rFonts w:ascii="Times New Roman" w:eastAsia="WenQuanYi Micro Hei" w:hAnsi="Times New Roman" w:cs="Times New Roman"/>
          <w:b/>
          <w:bCs/>
        </w:rPr>
      </w:pPr>
    </w:p>
    <w:p w14:paraId="16E404F6" w14:textId="4FCF95DC" w:rsidR="00790A4D" w:rsidRPr="00282229" w:rsidRDefault="00560E86" w:rsidP="00C357D0">
      <w:pPr>
        <w:numPr>
          <w:ilvl w:val="0"/>
          <w:numId w:val="9"/>
        </w:numPr>
        <w:tabs>
          <w:tab w:val="clear" w:pos="432"/>
          <w:tab w:val="num" w:pos="284"/>
        </w:tabs>
        <w:spacing w:before="240" w:after="120"/>
        <w:ind w:left="0" w:firstLine="0"/>
        <w:jc w:val="both"/>
        <w:outlineLvl w:val="0"/>
        <w:rPr>
          <w:rFonts w:ascii="Times New Roman" w:eastAsia="WenQuanYi Micro Hei" w:hAnsi="Times New Roman" w:cs="Times New Roman"/>
          <w:b/>
          <w:bCs/>
          <w:iCs/>
          <w:lang w:eastAsia="zh-CN" w:bidi="hi-IN"/>
        </w:rPr>
      </w:pPr>
      <w:bookmarkStart w:id="67" w:name="_Toc9332318"/>
      <w:bookmarkStart w:id="68" w:name="_Toc12266164"/>
      <w:r w:rsidRPr="00282229">
        <w:rPr>
          <w:rFonts w:ascii="Times New Roman" w:eastAsia="WenQuanYi Micro Hei" w:hAnsi="Times New Roman" w:cs="Times New Roman"/>
          <w:b/>
          <w:bCs/>
          <w:iCs/>
          <w:lang w:eastAsia="zh-CN" w:bidi="hi-IN"/>
        </w:rPr>
        <w:lastRenderedPageBreak/>
        <w:t xml:space="preserve">ANEXO </w:t>
      </w:r>
      <w:r w:rsidR="0012064A" w:rsidRPr="00282229">
        <w:rPr>
          <w:rFonts w:ascii="Times New Roman" w:eastAsia="WenQuanYi Micro Hei" w:hAnsi="Times New Roman" w:cs="Times New Roman"/>
          <w:b/>
          <w:bCs/>
          <w:iCs/>
          <w:lang w:eastAsia="zh-CN" w:bidi="hi-IN"/>
        </w:rPr>
        <w:t>VIII</w:t>
      </w:r>
      <w:r w:rsidR="00790A4D" w:rsidRPr="00282229">
        <w:rPr>
          <w:rFonts w:ascii="Times New Roman" w:eastAsia="WenQuanYi Micro Hei" w:hAnsi="Times New Roman" w:cs="Times New Roman"/>
          <w:b/>
          <w:bCs/>
          <w:iCs/>
          <w:lang w:eastAsia="zh-CN" w:bidi="hi-IN"/>
        </w:rPr>
        <w:t xml:space="preserve"> - QUADRO DE PESSOAL TÉCNICO QUALIFICADO (MODELO)</w:t>
      </w:r>
      <w:bookmarkEnd w:id="67"/>
      <w:bookmarkEnd w:id="68"/>
    </w:p>
    <w:p w14:paraId="449F1FAB" w14:textId="77777777" w:rsidR="00790A4D" w:rsidRPr="00282229" w:rsidRDefault="00790A4D" w:rsidP="00790A4D">
      <w:pPr>
        <w:spacing w:line="0" w:lineRule="atLeast"/>
        <w:ind w:left="2080"/>
        <w:rPr>
          <w:rFonts w:ascii="Times New Roman" w:hAnsi="Times New Roman" w:cs="Times New Roman"/>
          <w:b/>
          <w:u w:val="single"/>
        </w:rPr>
      </w:pPr>
      <w:r w:rsidRPr="00282229">
        <w:rPr>
          <w:rFonts w:ascii="Times New Roman" w:hAnsi="Times New Roman" w:cs="Times New Roman"/>
          <w:b/>
          <w:u w:val="single"/>
        </w:rPr>
        <w:t>QUADRO DE PESSOAL TÉCNICO QUALIFICADO</w:t>
      </w:r>
    </w:p>
    <w:p w14:paraId="278EB5D8" w14:textId="77777777" w:rsidR="00790A4D" w:rsidRPr="00282229" w:rsidRDefault="00790A4D" w:rsidP="00790A4D">
      <w:pPr>
        <w:spacing w:line="343" w:lineRule="exact"/>
        <w:rPr>
          <w:rFonts w:ascii="Times New Roman" w:hAnsi="Times New Roman" w:cs="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2480"/>
        <w:gridCol w:w="2100"/>
        <w:gridCol w:w="2940"/>
        <w:gridCol w:w="2240"/>
      </w:tblGrid>
      <w:tr w:rsidR="00282229" w:rsidRPr="00282229" w14:paraId="0DF3A17C" w14:textId="77777777" w:rsidTr="00A4217F">
        <w:trPr>
          <w:trHeight w:val="355"/>
        </w:trPr>
        <w:tc>
          <w:tcPr>
            <w:tcW w:w="2480" w:type="dxa"/>
            <w:tcBorders>
              <w:top w:val="single" w:sz="8" w:space="0" w:color="auto"/>
              <w:left w:val="single" w:sz="8" w:space="0" w:color="auto"/>
            </w:tcBorders>
            <w:vAlign w:val="bottom"/>
          </w:tcPr>
          <w:p w14:paraId="28E2E754" w14:textId="77777777" w:rsidR="00790A4D" w:rsidRPr="00282229" w:rsidRDefault="00790A4D" w:rsidP="00A4217F">
            <w:pPr>
              <w:spacing w:line="0" w:lineRule="atLeast"/>
              <w:ind w:left="120"/>
              <w:rPr>
                <w:rFonts w:ascii="Times New Roman" w:hAnsi="Times New Roman" w:cs="Times New Roman"/>
                <w:b/>
              </w:rPr>
            </w:pPr>
            <w:r w:rsidRPr="00282229">
              <w:rPr>
                <w:rFonts w:ascii="Times New Roman" w:hAnsi="Times New Roman" w:cs="Times New Roman"/>
                <w:b/>
              </w:rPr>
              <w:t>REFERÊNCIA:</w:t>
            </w:r>
          </w:p>
        </w:tc>
        <w:tc>
          <w:tcPr>
            <w:tcW w:w="2100" w:type="dxa"/>
            <w:tcBorders>
              <w:top w:val="single" w:sz="8" w:space="0" w:color="auto"/>
              <w:right w:val="single" w:sz="8" w:space="0" w:color="auto"/>
            </w:tcBorders>
            <w:vAlign w:val="bottom"/>
          </w:tcPr>
          <w:p w14:paraId="23D13C69" w14:textId="77777777" w:rsidR="00790A4D" w:rsidRPr="00282229" w:rsidRDefault="00790A4D" w:rsidP="00A4217F">
            <w:pPr>
              <w:spacing w:line="0" w:lineRule="atLeast"/>
              <w:rPr>
                <w:rFonts w:ascii="Times New Roman" w:hAnsi="Times New Roman" w:cs="Times New Roman"/>
              </w:rPr>
            </w:pPr>
          </w:p>
        </w:tc>
        <w:tc>
          <w:tcPr>
            <w:tcW w:w="5180" w:type="dxa"/>
            <w:gridSpan w:val="2"/>
            <w:tcBorders>
              <w:top w:val="single" w:sz="8" w:space="0" w:color="auto"/>
              <w:right w:val="single" w:sz="8" w:space="0" w:color="auto"/>
            </w:tcBorders>
            <w:vAlign w:val="bottom"/>
          </w:tcPr>
          <w:p w14:paraId="2D075925" w14:textId="77777777" w:rsidR="00790A4D" w:rsidRPr="00282229" w:rsidRDefault="00790A4D" w:rsidP="00A4217F">
            <w:pPr>
              <w:spacing w:line="0" w:lineRule="atLeast"/>
              <w:ind w:left="80"/>
              <w:rPr>
                <w:rFonts w:ascii="Times New Roman" w:hAnsi="Times New Roman" w:cs="Times New Roman"/>
              </w:rPr>
            </w:pPr>
            <w:r w:rsidRPr="00282229">
              <w:rPr>
                <w:rFonts w:ascii="Times New Roman" w:hAnsi="Times New Roman" w:cs="Times New Roman"/>
              </w:rPr>
              <w:t>QUADRO DE PESSOAL TÉCNICO A SER</w:t>
            </w:r>
          </w:p>
        </w:tc>
      </w:tr>
      <w:tr w:rsidR="00282229" w:rsidRPr="00282229" w14:paraId="2B246BE4" w14:textId="77777777" w:rsidTr="00A4217F">
        <w:trPr>
          <w:trHeight w:val="312"/>
        </w:trPr>
        <w:tc>
          <w:tcPr>
            <w:tcW w:w="4580" w:type="dxa"/>
            <w:gridSpan w:val="2"/>
            <w:tcBorders>
              <w:left w:val="single" w:sz="8" w:space="0" w:color="auto"/>
              <w:right w:val="single" w:sz="8" w:space="0" w:color="auto"/>
            </w:tcBorders>
            <w:vAlign w:val="bottom"/>
          </w:tcPr>
          <w:p w14:paraId="5686B8A2" w14:textId="5AABA064" w:rsidR="00790A4D" w:rsidRPr="00282229" w:rsidRDefault="00F842C5" w:rsidP="00FE5082">
            <w:pPr>
              <w:spacing w:line="0" w:lineRule="atLeast"/>
              <w:ind w:left="120"/>
              <w:rPr>
                <w:rFonts w:ascii="Times New Roman" w:hAnsi="Times New Roman" w:cs="Times New Roman"/>
              </w:rPr>
            </w:pPr>
            <w:r w:rsidRPr="00282229">
              <w:rPr>
                <w:rFonts w:ascii="Times New Roman" w:hAnsi="Times New Roman" w:cs="Times New Roman"/>
              </w:rPr>
              <w:t xml:space="preserve">CONCORRÊNCIA </w:t>
            </w:r>
            <w:r w:rsidRPr="00282229">
              <w:rPr>
                <w:rFonts w:ascii="Times New Roman" w:eastAsia="Calibri" w:hAnsi="Times New Roman" w:cs="Times New Roman"/>
                <w:lang w:eastAsia="en-US"/>
              </w:rPr>
              <w:t>ELETRÔNICA</w:t>
            </w:r>
            <w:r w:rsidR="00006426" w:rsidRPr="00282229">
              <w:rPr>
                <w:rFonts w:ascii="Times New Roman" w:eastAsia="Calibri" w:hAnsi="Times New Roman" w:cs="Times New Roman"/>
                <w:lang w:eastAsia="en-US"/>
              </w:rPr>
              <w:t xml:space="preserve"> Nº XXXX</w:t>
            </w:r>
            <w:r w:rsidR="00790A4D" w:rsidRPr="00282229">
              <w:rPr>
                <w:rFonts w:ascii="Times New Roman" w:hAnsi="Times New Roman" w:cs="Times New Roman"/>
              </w:rPr>
              <w:t>/20</w:t>
            </w:r>
          </w:p>
        </w:tc>
        <w:tc>
          <w:tcPr>
            <w:tcW w:w="5180" w:type="dxa"/>
            <w:gridSpan w:val="2"/>
            <w:tcBorders>
              <w:right w:val="single" w:sz="8" w:space="0" w:color="auto"/>
            </w:tcBorders>
            <w:vAlign w:val="bottom"/>
          </w:tcPr>
          <w:p w14:paraId="09660D99" w14:textId="77777777" w:rsidR="00790A4D" w:rsidRPr="00282229" w:rsidRDefault="00790A4D" w:rsidP="00A4217F">
            <w:pPr>
              <w:spacing w:line="0" w:lineRule="atLeast"/>
              <w:ind w:left="80"/>
              <w:rPr>
                <w:rFonts w:ascii="Times New Roman" w:hAnsi="Times New Roman" w:cs="Times New Roman"/>
              </w:rPr>
            </w:pPr>
            <w:r w:rsidRPr="00282229">
              <w:rPr>
                <w:rFonts w:ascii="Times New Roman" w:hAnsi="Times New Roman" w:cs="Times New Roman"/>
              </w:rPr>
              <w:t>UTILIZADO NAS OBRAS/SERVIÇOS</w:t>
            </w:r>
          </w:p>
        </w:tc>
      </w:tr>
      <w:tr w:rsidR="00282229" w:rsidRPr="00282229" w14:paraId="138E4628" w14:textId="77777777" w:rsidTr="00A4217F">
        <w:trPr>
          <w:trHeight w:val="123"/>
        </w:trPr>
        <w:tc>
          <w:tcPr>
            <w:tcW w:w="4580" w:type="dxa"/>
            <w:gridSpan w:val="2"/>
            <w:tcBorders>
              <w:left w:val="single" w:sz="8" w:space="0" w:color="auto"/>
              <w:bottom w:val="single" w:sz="8" w:space="0" w:color="auto"/>
              <w:right w:val="single" w:sz="8" w:space="0" w:color="auto"/>
            </w:tcBorders>
            <w:vAlign w:val="bottom"/>
          </w:tcPr>
          <w:p w14:paraId="2F4BE458" w14:textId="77777777" w:rsidR="00790A4D" w:rsidRPr="00282229" w:rsidRDefault="00790A4D" w:rsidP="00A4217F">
            <w:pPr>
              <w:spacing w:line="0" w:lineRule="atLeast"/>
              <w:rPr>
                <w:rFonts w:ascii="Times New Roman" w:hAnsi="Times New Roman" w:cs="Times New Roman"/>
              </w:rPr>
            </w:pPr>
          </w:p>
        </w:tc>
        <w:tc>
          <w:tcPr>
            <w:tcW w:w="5180" w:type="dxa"/>
            <w:gridSpan w:val="2"/>
            <w:tcBorders>
              <w:bottom w:val="single" w:sz="8" w:space="0" w:color="auto"/>
              <w:right w:val="single" w:sz="8" w:space="0" w:color="auto"/>
            </w:tcBorders>
            <w:vAlign w:val="bottom"/>
          </w:tcPr>
          <w:p w14:paraId="0D83C7A2" w14:textId="77777777" w:rsidR="00790A4D" w:rsidRPr="00282229" w:rsidRDefault="00790A4D" w:rsidP="00A4217F">
            <w:pPr>
              <w:spacing w:line="0" w:lineRule="atLeast"/>
              <w:rPr>
                <w:rFonts w:ascii="Times New Roman" w:hAnsi="Times New Roman" w:cs="Times New Roman"/>
              </w:rPr>
            </w:pPr>
          </w:p>
        </w:tc>
      </w:tr>
      <w:tr w:rsidR="00282229" w:rsidRPr="00282229" w14:paraId="546A8CA0" w14:textId="77777777" w:rsidTr="00A4217F">
        <w:trPr>
          <w:trHeight w:val="481"/>
        </w:trPr>
        <w:tc>
          <w:tcPr>
            <w:tcW w:w="9760" w:type="dxa"/>
            <w:gridSpan w:val="4"/>
            <w:tcBorders>
              <w:left w:val="single" w:sz="8" w:space="0" w:color="auto"/>
              <w:right w:val="single" w:sz="8" w:space="0" w:color="auto"/>
            </w:tcBorders>
            <w:vAlign w:val="bottom"/>
          </w:tcPr>
          <w:p w14:paraId="542617C4" w14:textId="77777777" w:rsidR="00790A4D" w:rsidRPr="00282229" w:rsidRDefault="00790A4D" w:rsidP="00A4217F">
            <w:pPr>
              <w:spacing w:line="0" w:lineRule="atLeast"/>
              <w:ind w:left="120"/>
              <w:rPr>
                <w:rFonts w:ascii="Times New Roman" w:hAnsi="Times New Roman" w:cs="Times New Roman"/>
                <w:b/>
              </w:rPr>
            </w:pPr>
            <w:r w:rsidRPr="00282229">
              <w:rPr>
                <w:rFonts w:ascii="Times New Roman" w:hAnsi="Times New Roman" w:cs="Times New Roman"/>
                <w:b/>
              </w:rPr>
              <w:t>RAZÃO SOCIAL DA LICITANTE:______________________________________</w:t>
            </w:r>
          </w:p>
        </w:tc>
      </w:tr>
      <w:tr w:rsidR="00282229" w:rsidRPr="00282229" w14:paraId="33AD3774" w14:textId="77777777" w:rsidTr="00A4217F">
        <w:trPr>
          <w:trHeight w:val="260"/>
        </w:trPr>
        <w:tc>
          <w:tcPr>
            <w:tcW w:w="2480" w:type="dxa"/>
            <w:tcBorders>
              <w:left w:val="single" w:sz="8" w:space="0" w:color="auto"/>
              <w:bottom w:val="single" w:sz="8" w:space="0" w:color="auto"/>
            </w:tcBorders>
            <w:vAlign w:val="bottom"/>
          </w:tcPr>
          <w:p w14:paraId="16A1A879" w14:textId="77777777" w:rsidR="00790A4D" w:rsidRPr="00282229" w:rsidRDefault="00790A4D" w:rsidP="00A4217F">
            <w:pPr>
              <w:spacing w:line="0" w:lineRule="atLeast"/>
              <w:rPr>
                <w:rFonts w:ascii="Times New Roman" w:hAnsi="Times New Roman" w:cs="Times New Roman"/>
              </w:rPr>
            </w:pPr>
          </w:p>
        </w:tc>
        <w:tc>
          <w:tcPr>
            <w:tcW w:w="2100" w:type="dxa"/>
            <w:tcBorders>
              <w:bottom w:val="single" w:sz="8" w:space="0" w:color="auto"/>
            </w:tcBorders>
            <w:vAlign w:val="bottom"/>
          </w:tcPr>
          <w:p w14:paraId="52C8F556" w14:textId="77777777" w:rsidR="00790A4D" w:rsidRPr="00282229" w:rsidRDefault="00790A4D" w:rsidP="00A4217F">
            <w:pPr>
              <w:spacing w:line="0" w:lineRule="atLeast"/>
              <w:rPr>
                <w:rFonts w:ascii="Times New Roman" w:hAnsi="Times New Roman" w:cs="Times New Roman"/>
              </w:rPr>
            </w:pPr>
          </w:p>
        </w:tc>
        <w:tc>
          <w:tcPr>
            <w:tcW w:w="2940" w:type="dxa"/>
            <w:tcBorders>
              <w:bottom w:val="single" w:sz="8" w:space="0" w:color="auto"/>
            </w:tcBorders>
            <w:vAlign w:val="bottom"/>
          </w:tcPr>
          <w:p w14:paraId="0278B3BF" w14:textId="77777777" w:rsidR="00790A4D" w:rsidRPr="00282229" w:rsidRDefault="00790A4D" w:rsidP="00A4217F">
            <w:pPr>
              <w:spacing w:line="0" w:lineRule="atLeast"/>
              <w:rPr>
                <w:rFonts w:ascii="Times New Roman" w:hAnsi="Times New Roman" w:cs="Times New Roman"/>
              </w:rPr>
            </w:pPr>
          </w:p>
        </w:tc>
        <w:tc>
          <w:tcPr>
            <w:tcW w:w="2240" w:type="dxa"/>
            <w:tcBorders>
              <w:bottom w:val="single" w:sz="8" w:space="0" w:color="auto"/>
              <w:right w:val="single" w:sz="8" w:space="0" w:color="auto"/>
            </w:tcBorders>
            <w:vAlign w:val="bottom"/>
          </w:tcPr>
          <w:p w14:paraId="6B944F25" w14:textId="77777777" w:rsidR="00790A4D" w:rsidRPr="00282229" w:rsidRDefault="00790A4D" w:rsidP="00A4217F">
            <w:pPr>
              <w:spacing w:line="0" w:lineRule="atLeast"/>
              <w:rPr>
                <w:rFonts w:ascii="Times New Roman" w:hAnsi="Times New Roman" w:cs="Times New Roman"/>
              </w:rPr>
            </w:pPr>
          </w:p>
        </w:tc>
      </w:tr>
      <w:tr w:rsidR="00282229" w:rsidRPr="00282229" w14:paraId="34722EE5" w14:textId="77777777" w:rsidTr="00A4217F">
        <w:trPr>
          <w:trHeight w:val="309"/>
        </w:trPr>
        <w:tc>
          <w:tcPr>
            <w:tcW w:w="2480" w:type="dxa"/>
            <w:tcBorders>
              <w:bottom w:val="single" w:sz="8" w:space="0" w:color="auto"/>
            </w:tcBorders>
            <w:vAlign w:val="bottom"/>
          </w:tcPr>
          <w:p w14:paraId="17353509" w14:textId="77777777" w:rsidR="00790A4D" w:rsidRPr="00282229" w:rsidRDefault="00790A4D" w:rsidP="00A4217F">
            <w:pPr>
              <w:spacing w:line="0" w:lineRule="atLeast"/>
              <w:rPr>
                <w:rFonts w:ascii="Times New Roman" w:hAnsi="Times New Roman" w:cs="Times New Roman"/>
              </w:rPr>
            </w:pPr>
          </w:p>
        </w:tc>
        <w:tc>
          <w:tcPr>
            <w:tcW w:w="2100" w:type="dxa"/>
            <w:tcBorders>
              <w:bottom w:val="single" w:sz="8" w:space="0" w:color="auto"/>
            </w:tcBorders>
            <w:vAlign w:val="bottom"/>
          </w:tcPr>
          <w:p w14:paraId="6F405037" w14:textId="77777777" w:rsidR="00790A4D" w:rsidRPr="00282229" w:rsidRDefault="00790A4D" w:rsidP="00A4217F">
            <w:pPr>
              <w:spacing w:line="0" w:lineRule="atLeast"/>
              <w:rPr>
                <w:rFonts w:ascii="Times New Roman" w:hAnsi="Times New Roman" w:cs="Times New Roman"/>
              </w:rPr>
            </w:pPr>
          </w:p>
        </w:tc>
        <w:tc>
          <w:tcPr>
            <w:tcW w:w="2940" w:type="dxa"/>
            <w:tcBorders>
              <w:bottom w:val="single" w:sz="8" w:space="0" w:color="auto"/>
            </w:tcBorders>
            <w:vAlign w:val="bottom"/>
          </w:tcPr>
          <w:p w14:paraId="115245CB" w14:textId="77777777" w:rsidR="00790A4D" w:rsidRPr="00282229" w:rsidRDefault="00790A4D" w:rsidP="00A4217F">
            <w:pPr>
              <w:spacing w:line="0" w:lineRule="atLeast"/>
              <w:rPr>
                <w:rFonts w:ascii="Times New Roman" w:hAnsi="Times New Roman" w:cs="Times New Roman"/>
              </w:rPr>
            </w:pPr>
          </w:p>
        </w:tc>
        <w:tc>
          <w:tcPr>
            <w:tcW w:w="2240" w:type="dxa"/>
            <w:tcBorders>
              <w:bottom w:val="single" w:sz="8" w:space="0" w:color="auto"/>
            </w:tcBorders>
            <w:vAlign w:val="bottom"/>
          </w:tcPr>
          <w:p w14:paraId="1C4C414F" w14:textId="77777777" w:rsidR="00790A4D" w:rsidRPr="00282229" w:rsidRDefault="00790A4D" w:rsidP="00A4217F">
            <w:pPr>
              <w:spacing w:line="0" w:lineRule="atLeast"/>
              <w:rPr>
                <w:rFonts w:ascii="Times New Roman" w:hAnsi="Times New Roman" w:cs="Times New Roman"/>
              </w:rPr>
            </w:pPr>
          </w:p>
        </w:tc>
      </w:tr>
      <w:tr w:rsidR="00282229" w:rsidRPr="00282229" w14:paraId="4687BB8D" w14:textId="77777777" w:rsidTr="00A4217F">
        <w:trPr>
          <w:trHeight w:val="240"/>
        </w:trPr>
        <w:tc>
          <w:tcPr>
            <w:tcW w:w="2480" w:type="dxa"/>
            <w:vAlign w:val="bottom"/>
          </w:tcPr>
          <w:p w14:paraId="1B7DCDB4" w14:textId="77777777" w:rsidR="00790A4D" w:rsidRPr="00282229" w:rsidRDefault="00790A4D" w:rsidP="00A4217F">
            <w:pPr>
              <w:spacing w:line="239" w:lineRule="exact"/>
              <w:ind w:left="880"/>
              <w:rPr>
                <w:rFonts w:ascii="Times New Roman" w:hAnsi="Times New Roman" w:cs="Times New Roman"/>
                <w:b/>
              </w:rPr>
            </w:pPr>
            <w:r w:rsidRPr="00282229">
              <w:rPr>
                <w:rFonts w:ascii="Times New Roman" w:hAnsi="Times New Roman" w:cs="Times New Roman"/>
                <w:b/>
              </w:rPr>
              <w:t>NOME</w:t>
            </w:r>
          </w:p>
        </w:tc>
        <w:tc>
          <w:tcPr>
            <w:tcW w:w="2100" w:type="dxa"/>
            <w:vAlign w:val="bottom"/>
          </w:tcPr>
          <w:p w14:paraId="444922F2" w14:textId="77777777" w:rsidR="00790A4D" w:rsidRPr="00282229" w:rsidRDefault="00790A4D" w:rsidP="00A4217F">
            <w:pPr>
              <w:spacing w:line="239" w:lineRule="exact"/>
              <w:ind w:left="700"/>
              <w:rPr>
                <w:rFonts w:ascii="Times New Roman" w:hAnsi="Times New Roman" w:cs="Times New Roman"/>
                <w:b/>
              </w:rPr>
            </w:pPr>
            <w:r w:rsidRPr="00282229">
              <w:rPr>
                <w:rFonts w:ascii="Times New Roman" w:hAnsi="Times New Roman" w:cs="Times New Roman"/>
                <w:b/>
              </w:rPr>
              <w:t>FUNÇÃO</w:t>
            </w:r>
          </w:p>
        </w:tc>
        <w:tc>
          <w:tcPr>
            <w:tcW w:w="2940" w:type="dxa"/>
            <w:vAlign w:val="bottom"/>
          </w:tcPr>
          <w:p w14:paraId="44CE6C5D" w14:textId="77777777" w:rsidR="00790A4D" w:rsidRPr="00282229" w:rsidRDefault="00790A4D" w:rsidP="00A4217F">
            <w:pPr>
              <w:spacing w:line="239" w:lineRule="exact"/>
              <w:ind w:left="520"/>
              <w:rPr>
                <w:rFonts w:ascii="Times New Roman" w:hAnsi="Times New Roman" w:cs="Times New Roman"/>
                <w:b/>
              </w:rPr>
            </w:pPr>
            <w:r w:rsidRPr="00282229">
              <w:rPr>
                <w:rFonts w:ascii="Times New Roman" w:hAnsi="Times New Roman" w:cs="Times New Roman"/>
                <w:b/>
              </w:rPr>
              <w:t>ESPECIALIZAÇÃO</w:t>
            </w:r>
          </w:p>
        </w:tc>
        <w:tc>
          <w:tcPr>
            <w:tcW w:w="2240" w:type="dxa"/>
            <w:vAlign w:val="bottom"/>
          </w:tcPr>
          <w:p w14:paraId="3E200C71" w14:textId="77777777" w:rsidR="00790A4D" w:rsidRPr="00282229" w:rsidRDefault="00790A4D" w:rsidP="00A4217F">
            <w:pPr>
              <w:spacing w:line="239" w:lineRule="exact"/>
              <w:ind w:left="420"/>
              <w:jc w:val="center"/>
              <w:rPr>
                <w:rFonts w:ascii="Times New Roman" w:hAnsi="Times New Roman" w:cs="Times New Roman"/>
                <w:b/>
              </w:rPr>
            </w:pPr>
          </w:p>
          <w:p w14:paraId="6E8A3107" w14:textId="77777777" w:rsidR="00790A4D" w:rsidRPr="00282229" w:rsidRDefault="00790A4D" w:rsidP="00A4217F">
            <w:pPr>
              <w:spacing w:line="239" w:lineRule="exact"/>
              <w:ind w:left="420"/>
              <w:jc w:val="center"/>
              <w:rPr>
                <w:rFonts w:ascii="Times New Roman" w:hAnsi="Times New Roman" w:cs="Times New Roman"/>
                <w:b/>
              </w:rPr>
            </w:pPr>
            <w:r w:rsidRPr="00282229">
              <w:rPr>
                <w:rFonts w:ascii="Times New Roman" w:hAnsi="Times New Roman" w:cs="Times New Roman"/>
                <w:b/>
              </w:rPr>
              <w:t>TEMPO DE EXPERIÊNCIA</w:t>
            </w:r>
          </w:p>
        </w:tc>
      </w:tr>
    </w:tbl>
    <w:p w14:paraId="6032DA2D" w14:textId="77777777" w:rsidR="00790A4D" w:rsidRPr="00282229" w:rsidRDefault="00790A4D" w:rsidP="00790A4D">
      <w:pPr>
        <w:spacing w:line="37" w:lineRule="exact"/>
        <w:rPr>
          <w:rFonts w:ascii="Times New Roman" w:hAnsi="Times New Roman" w:cs="Times New Roman"/>
        </w:rPr>
      </w:pPr>
      <w:r w:rsidRPr="00282229">
        <w:rPr>
          <w:rFonts w:ascii="Times New Roman" w:hAnsi="Times New Roman" w:cs="Times New Roman"/>
          <w:b/>
          <w:noProof/>
        </w:rPr>
        <mc:AlternateContent>
          <mc:Choice Requires="wps">
            <w:drawing>
              <wp:anchor distT="0" distB="0" distL="114300" distR="114300" simplePos="0" relativeHeight="251662336" behindDoc="1" locked="0" layoutInCell="0" allowOverlap="1" wp14:anchorId="34EB8332" wp14:editId="4A14D334">
                <wp:simplePos x="0" y="0"/>
                <wp:positionH relativeFrom="column">
                  <wp:posOffset>2540</wp:posOffset>
                </wp:positionH>
                <wp:positionV relativeFrom="paragraph">
                  <wp:posOffset>-164465</wp:posOffset>
                </wp:positionV>
                <wp:extent cx="0" cy="1212850"/>
                <wp:effectExtent l="12065" t="6985" r="6985" b="8890"/>
                <wp:wrapNone/>
                <wp:docPr id="65" name="Conector re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EFB3F" id="Conector reto 6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2.95pt" to=".2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" o:allowincell="f" strokeweight=".16931mm"/>
            </w:pict>
          </mc:Fallback>
        </mc:AlternateContent>
      </w:r>
      <w:r w:rsidRPr="00282229">
        <w:rPr>
          <w:rFonts w:ascii="Times New Roman" w:hAnsi="Times New Roman" w:cs="Times New Roman"/>
          <w:b/>
          <w:noProof/>
        </w:rPr>
        <mc:AlternateContent>
          <mc:Choice Requires="wps">
            <w:drawing>
              <wp:anchor distT="0" distB="0" distL="114300" distR="114300" simplePos="0" relativeHeight="251663360" behindDoc="1" locked="0" layoutInCell="0" allowOverlap="1" wp14:anchorId="1BF75B04" wp14:editId="7B6B7C38">
                <wp:simplePos x="0" y="0"/>
                <wp:positionH relativeFrom="column">
                  <wp:posOffset>0</wp:posOffset>
                </wp:positionH>
                <wp:positionV relativeFrom="paragraph">
                  <wp:posOffset>212725</wp:posOffset>
                </wp:positionV>
                <wp:extent cx="6189980" cy="0"/>
                <wp:effectExtent l="9525" t="12700" r="10795" b="6350"/>
                <wp:wrapNone/>
                <wp:docPr id="64" name="Conector reto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24563" id="Conector reto 6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75pt" to="487.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" o:allowincell="f" strokeweight=".16931mm"/>
            </w:pict>
          </mc:Fallback>
        </mc:AlternateContent>
      </w:r>
      <w:r w:rsidRPr="00282229">
        <w:rPr>
          <w:rFonts w:ascii="Times New Roman" w:hAnsi="Times New Roman" w:cs="Times New Roman"/>
          <w:b/>
          <w:noProof/>
        </w:rPr>
        <mc:AlternateContent>
          <mc:Choice Requires="wps">
            <w:drawing>
              <wp:anchor distT="0" distB="0" distL="114300" distR="114300" simplePos="0" relativeHeight="251664384" behindDoc="1" locked="0" layoutInCell="0" allowOverlap="1" wp14:anchorId="65897364" wp14:editId="651CB7B1">
                <wp:simplePos x="0" y="0"/>
                <wp:positionH relativeFrom="column">
                  <wp:posOffset>1545590</wp:posOffset>
                </wp:positionH>
                <wp:positionV relativeFrom="paragraph">
                  <wp:posOffset>-164465</wp:posOffset>
                </wp:positionV>
                <wp:extent cx="0" cy="1212850"/>
                <wp:effectExtent l="12065" t="6985" r="6985" b="8890"/>
                <wp:wrapNone/>
                <wp:docPr id="63" name="Conector reto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39A5B" id="Conector reto 6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pt,-12.95pt" to="121.7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" o:allowincell="f" strokeweight=".16931mm"/>
            </w:pict>
          </mc:Fallback>
        </mc:AlternateContent>
      </w:r>
      <w:r w:rsidRPr="00282229">
        <w:rPr>
          <w:rFonts w:ascii="Times New Roman" w:hAnsi="Times New Roman" w:cs="Times New Roman"/>
          <w:b/>
          <w:noProof/>
        </w:rPr>
        <mc:AlternateContent>
          <mc:Choice Requires="wps">
            <w:drawing>
              <wp:anchor distT="0" distB="0" distL="114300" distR="114300" simplePos="0" relativeHeight="251665408" behindDoc="1" locked="0" layoutInCell="0" allowOverlap="1" wp14:anchorId="19BFDE84" wp14:editId="70C81FED">
                <wp:simplePos x="0" y="0"/>
                <wp:positionH relativeFrom="column">
                  <wp:posOffset>3088005</wp:posOffset>
                </wp:positionH>
                <wp:positionV relativeFrom="paragraph">
                  <wp:posOffset>-164465</wp:posOffset>
                </wp:positionV>
                <wp:extent cx="0" cy="1212850"/>
                <wp:effectExtent l="11430" t="6985" r="7620" b="8890"/>
                <wp:wrapNone/>
                <wp:docPr id="62" name="Conector reto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9CEE1" id="Conector reto 6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15pt,-12.95pt" to="243.15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" o:allowincell="f" strokeweight=".16931mm"/>
            </w:pict>
          </mc:Fallback>
        </mc:AlternateContent>
      </w:r>
      <w:r w:rsidRPr="00282229">
        <w:rPr>
          <w:rFonts w:ascii="Times New Roman" w:hAnsi="Times New Roman" w:cs="Times New Roman"/>
          <w:b/>
          <w:noProof/>
        </w:rPr>
        <mc:AlternateContent>
          <mc:Choice Requires="wps">
            <w:drawing>
              <wp:anchor distT="0" distB="0" distL="114300" distR="114300" simplePos="0" relativeHeight="251666432" behindDoc="1" locked="0" layoutInCell="0" allowOverlap="1" wp14:anchorId="487DCD38" wp14:editId="1D36BC94">
                <wp:simplePos x="0" y="0"/>
                <wp:positionH relativeFrom="column">
                  <wp:posOffset>4645660</wp:posOffset>
                </wp:positionH>
                <wp:positionV relativeFrom="paragraph">
                  <wp:posOffset>-164465</wp:posOffset>
                </wp:positionV>
                <wp:extent cx="0" cy="1212850"/>
                <wp:effectExtent l="6985" t="6985" r="12065" b="8890"/>
                <wp:wrapNone/>
                <wp:docPr id="61" name="Conector reto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285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5FA6D" id="Conector reto 6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8pt,-12.95pt" to="365.8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" o:allowincell="f" strokeweight=".16931mm"/>
            </w:pict>
          </mc:Fallback>
        </mc:AlternateContent>
      </w:r>
      <w:r w:rsidRPr="00282229">
        <w:rPr>
          <w:rFonts w:ascii="Times New Roman" w:hAnsi="Times New Roman" w:cs="Times New Roman"/>
          <w:b/>
          <w:noProof/>
        </w:rPr>
        <mc:AlternateContent>
          <mc:Choice Requires="wps">
            <w:drawing>
              <wp:anchor distT="0" distB="0" distL="114300" distR="114300" simplePos="0" relativeHeight="251667456" behindDoc="1" locked="0" layoutInCell="0" allowOverlap="1" wp14:anchorId="57ED4E6F" wp14:editId="45E6DBE7">
                <wp:simplePos x="0" y="0"/>
                <wp:positionH relativeFrom="column">
                  <wp:posOffset>6186805</wp:posOffset>
                </wp:positionH>
                <wp:positionV relativeFrom="paragraph">
                  <wp:posOffset>-164465</wp:posOffset>
                </wp:positionV>
                <wp:extent cx="0" cy="1206500"/>
                <wp:effectExtent l="5080" t="6985" r="13970" b="5715"/>
                <wp:wrapNone/>
                <wp:docPr id="60" name="Conector reto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0650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60947" id="Conector reto 60"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15pt,-12.95pt" to="487.1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" o:allowincell="f" strokeweight=".16931mm"/>
            </w:pict>
          </mc:Fallback>
        </mc:AlternateContent>
      </w:r>
    </w:p>
    <w:p w14:paraId="19E8D4E7" w14:textId="77777777" w:rsidR="00790A4D" w:rsidRPr="00282229" w:rsidRDefault="00790A4D" w:rsidP="00790A4D">
      <w:pPr>
        <w:spacing w:line="200" w:lineRule="exact"/>
        <w:rPr>
          <w:rFonts w:ascii="Times New Roman" w:hAnsi="Times New Roman" w:cs="Times New Roman"/>
        </w:rPr>
      </w:pPr>
      <w:r w:rsidRPr="00282229">
        <w:rPr>
          <w:rFonts w:ascii="Times New Roman" w:hAnsi="Times New Roman" w:cs="Times New Roman"/>
          <w:b/>
          <w:noProof/>
        </w:rPr>
        <mc:AlternateContent>
          <mc:Choice Requires="wps">
            <w:drawing>
              <wp:anchor distT="0" distB="0" distL="114300" distR="114300" simplePos="0" relativeHeight="251668480" behindDoc="1" locked="0" layoutInCell="0" allowOverlap="1" wp14:anchorId="448F161E" wp14:editId="405057A3">
                <wp:simplePos x="0" y="0"/>
                <wp:positionH relativeFrom="column">
                  <wp:posOffset>0</wp:posOffset>
                </wp:positionH>
                <wp:positionV relativeFrom="paragraph">
                  <wp:posOffset>237490</wp:posOffset>
                </wp:positionV>
                <wp:extent cx="6189980" cy="0"/>
                <wp:effectExtent l="9525" t="8890" r="10795" b="10160"/>
                <wp:wrapNone/>
                <wp:docPr id="59" name="Conector reto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AE41C" id="Conector reto 59"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pt" to="487.4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" o:allowincell="f" strokeweight=".48pt"/>
            </w:pict>
          </mc:Fallback>
        </mc:AlternateContent>
      </w:r>
      <w:r w:rsidRPr="00282229">
        <w:rPr>
          <w:rFonts w:ascii="Times New Roman" w:hAnsi="Times New Roman" w:cs="Times New Roman"/>
          <w:b/>
          <w:noProof/>
        </w:rPr>
        <mc:AlternateContent>
          <mc:Choice Requires="wps">
            <w:drawing>
              <wp:anchor distT="0" distB="0" distL="114300" distR="114300" simplePos="0" relativeHeight="251669504" behindDoc="1" locked="0" layoutInCell="0" allowOverlap="1" wp14:anchorId="653EE0C7" wp14:editId="384226F5">
                <wp:simplePos x="0" y="0"/>
                <wp:positionH relativeFrom="column">
                  <wp:posOffset>0</wp:posOffset>
                </wp:positionH>
                <wp:positionV relativeFrom="paragraph">
                  <wp:posOffset>445135</wp:posOffset>
                </wp:positionV>
                <wp:extent cx="6189980" cy="0"/>
                <wp:effectExtent l="9525" t="6985" r="10795" b="12065"/>
                <wp:wrapNone/>
                <wp:docPr id="58" name="Conector reto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1E4C2" id="Conector reto 58"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05pt" to="487.4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" o:allowincell="f" strokeweight=".48pt"/>
            </w:pict>
          </mc:Fallback>
        </mc:AlternateContent>
      </w:r>
      <w:r w:rsidRPr="00282229">
        <w:rPr>
          <w:rFonts w:ascii="Times New Roman" w:hAnsi="Times New Roman" w:cs="Times New Roman"/>
          <w:b/>
          <w:noProof/>
        </w:rPr>
        <mc:AlternateContent>
          <mc:Choice Requires="wps">
            <w:drawing>
              <wp:anchor distT="0" distB="0" distL="114300" distR="114300" simplePos="0" relativeHeight="251670528" behindDoc="1" locked="0" layoutInCell="0" allowOverlap="1" wp14:anchorId="5CDD57B9" wp14:editId="327B426D">
                <wp:simplePos x="0" y="0"/>
                <wp:positionH relativeFrom="column">
                  <wp:posOffset>0</wp:posOffset>
                </wp:positionH>
                <wp:positionV relativeFrom="paragraph">
                  <wp:posOffset>652145</wp:posOffset>
                </wp:positionV>
                <wp:extent cx="6189980" cy="0"/>
                <wp:effectExtent l="9525" t="13970" r="10795" b="5080"/>
                <wp:wrapNone/>
                <wp:docPr id="57" name="Conector reto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998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5CA28" id="Conector reto 5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35pt" to="487.4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" o:allowincell="f" strokeweight=".16931mm"/>
            </w:pict>
          </mc:Fallback>
        </mc:AlternateContent>
      </w:r>
      <w:r w:rsidRPr="00282229">
        <w:rPr>
          <w:rFonts w:ascii="Times New Roman" w:hAnsi="Times New Roman" w:cs="Times New Roman"/>
          <w:b/>
          <w:noProof/>
        </w:rPr>
        <mc:AlternateContent>
          <mc:Choice Requires="wps">
            <w:drawing>
              <wp:anchor distT="0" distB="0" distL="114300" distR="114300" simplePos="0" relativeHeight="251671552" behindDoc="1" locked="0" layoutInCell="0" allowOverlap="1" wp14:anchorId="3DB030DB" wp14:editId="2B4F128F">
                <wp:simplePos x="0" y="0"/>
                <wp:positionH relativeFrom="column">
                  <wp:posOffset>0</wp:posOffset>
                </wp:positionH>
                <wp:positionV relativeFrom="paragraph">
                  <wp:posOffset>861060</wp:posOffset>
                </wp:positionV>
                <wp:extent cx="6183630" cy="0"/>
                <wp:effectExtent l="9525" t="13335" r="7620" b="5715"/>
                <wp:wrapNone/>
                <wp:docPr id="56" name="Conector reto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363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98112" id="Conector reto 56"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pt" to="486.9pt,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" o:allowincell="f" strokeweight=".16931mm"/>
            </w:pict>
          </mc:Fallback>
        </mc:AlternateContent>
      </w:r>
      <w:r w:rsidRPr="00282229">
        <w:rPr>
          <w:rFonts w:ascii="Times New Roman" w:hAnsi="Times New Roman" w:cs="Times New Roman"/>
          <w:b/>
          <w:noProof/>
        </w:rPr>
        <mc:AlternateContent>
          <mc:Choice Requires="wps">
            <w:drawing>
              <wp:anchor distT="0" distB="0" distL="114300" distR="114300" simplePos="0" relativeHeight="251672576" behindDoc="1" locked="0" layoutInCell="0" allowOverlap="1" wp14:anchorId="1387B8FD" wp14:editId="58D08EDC">
                <wp:simplePos x="0" y="0"/>
                <wp:positionH relativeFrom="column">
                  <wp:posOffset>6180455</wp:posOffset>
                </wp:positionH>
                <wp:positionV relativeFrom="paragraph">
                  <wp:posOffset>854710</wp:posOffset>
                </wp:positionV>
                <wp:extent cx="12700" cy="12700"/>
                <wp:effectExtent l="0" t="0" r="0" b="0"/>
                <wp:wrapNone/>
                <wp:docPr id="55" name="Retângulo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F4467" id="Retângulo 55" o:spid="_x0000_s1026" style="position:absolute;margin-left:486.65pt;margin-top:67.3pt;width:1pt;height: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" o:allowincell="f" fillcolor="black" strokecolor="white"/>
            </w:pict>
          </mc:Fallback>
        </mc:AlternateContent>
      </w:r>
    </w:p>
    <w:p w14:paraId="143C729E" w14:textId="77777777" w:rsidR="00790A4D" w:rsidRPr="00282229" w:rsidRDefault="00790A4D" w:rsidP="00790A4D">
      <w:pPr>
        <w:spacing w:line="200" w:lineRule="exact"/>
        <w:rPr>
          <w:rFonts w:ascii="Times New Roman" w:hAnsi="Times New Roman" w:cs="Times New Roman"/>
        </w:rPr>
      </w:pPr>
    </w:p>
    <w:p w14:paraId="6E05E2EC" w14:textId="77777777" w:rsidR="00790A4D" w:rsidRPr="00282229" w:rsidRDefault="00790A4D" w:rsidP="00790A4D">
      <w:pPr>
        <w:spacing w:line="200" w:lineRule="exact"/>
        <w:rPr>
          <w:rFonts w:ascii="Times New Roman" w:hAnsi="Times New Roman" w:cs="Times New Roman"/>
        </w:rPr>
      </w:pPr>
    </w:p>
    <w:p w14:paraId="72DF7B88" w14:textId="77777777" w:rsidR="00790A4D" w:rsidRPr="00282229" w:rsidRDefault="00790A4D" w:rsidP="00790A4D">
      <w:pPr>
        <w:spacing w:line="200" w:lineRule="exact"/>
        <w:rPr>
          <w:rFonts w:ascii="Times New Roman" w:hAnsi="Times New Roman" w:cs="Times New Roman"/>
        </w:rPr>
      </w:pPr>
    </w:p>
    <w:p w14:paraId="0292FDBB" w14:textId="77777777" w:rsidR="00790A4D" w:rsidRPr="00282229" w:rsidRDefault="00790A4D" w:rsidP="00790A4D">
      <w:pPr>
        <w:spacing w:line="200" w:lineRule="exact"/>
        <w:rPr>
          <w:rFonts w:ascii="Times New Roman" w:hAnsi="Times New Roman" w:cs="Times New Roman"/>
        </w:rPr>
      </w:pPr>
    </w:p>
    <w:p w14:paraId="5C1CA302" w14:textId="77777777" w:rsidR="00790A4D" w:rsidRPr="00282229" w:rsidRDefault="00790A4D" w:rsidP="00790A4D">
      <w:pPr>
        <w:spacing w:line="200" w:lineRule="exact"/>
        <w:rPr>
          <w:rFonts w:ascii="Times New Roman" w:hAnsi="Times New Roman" w:cs="Times New Roman"/>
        </w:rPr>
      </w:pPr>
    </w:p>
    <w:p w14:paraId="51A666C9" w14:textId="77777777" w:rsidR="00790A4D" w:rsidRPr="00282229" w:rsidRDefault="00790A4D" w:rsidP="00790A4D">
      <w:pPr>
        <w:spacing w:line="200" w:lineRule="exact"/>
        <w:rPr>
          <w:rFonts w:ascii="Times New Roman" w:hAnsi="Times New Roman" w:cs="Times New Roman"/>
        </w:rPr>
      </w:pPr>
    </w:p>
    <w:p w14:paraId="77C1FC71" w14:textId="77777777" w:rsidR="00790A4D" w:rsidRPr="00282229" w:rsidRDefault="00790A4D" w:rsidP="00790A4D">
      <w:pPr>
        <w:spacing w:line="282" w:lineRule="exact"/>
        <w:rPr>
          <w:rFonts w:ascii="Times New Roman" w:hAnsi="Times New Roman" w:cs="Times New Roman"/>
        </w:rPr>
      </w:pPr>
    </w:p>
    <w:p w14:paraId="67FE6991" w14:textId="77777777" w:rsidR="00790A4D" w:rsidRPr="00282229" w:rsidRDefault="00790A4D" w:rsidP="00790A4D">
      <w:pPr>
        <w:spacing w:line="264" w:lineRule="auto"/>
        <w:rPr>
          <w:rFonts w:ascii="Times New Roman" w:hAnsi="Times New Roman" w:cs="Times New Roman"/>
        </w:rPr>
      </w:pPr>
      <w:r w:rsidRPr="00282229">
        <w:rPr>
          <w:rFonts w:ascii="Times New Roman" w:hAnsi="Times New Roman" w:cs="Times New Roman"/>
        </w:rPr>
        <w:t>Conforme consta no Edital em tela, comprometemo-nos a exercer atividades nos serviços objeto da licitação em referência.</w:t>
      </w:r>
    </w:p>
    <w:p w14:paraId="2624DCE2" w14:textId="77777777" w:rsidR="00790A4D" w:rsidRPr="00282229" w:rsidRDefault="00790A4D" w:rsidP="00790A4D">
      <w:pPr>
        <w:spacing w:line="17" w:lineRule="exact"/>
        <w:rPr>
          <w:rFonts w:ascii="Times New Roman" w:hAnsi="Times New Roman" w:cs="Times New Roman"/>
        </w:rPr>
      </w:pPr>
    </w:p>
    <w:tbl>
      <w:tblPr>
        <w:tblW w:w="0" w:type="auto"/>
        <w:tblLayout w:type="fixed"/>
        <w:tblCellMar>
          <w:left w:w="0" w:type="dxa"/>
          <w:right w:w="0" w:type="dxa"/>
        </w:tblCellMar>
        <w:tblLook w:val="0000" w:firstRow="0" w:lastRow="0" w:firstColumn="0" w:lastColumn="0" w:noHBand="0" w:noVBand="0"/>
      </w:tblPr>
      <w:tblGrid>
        <w:gridCol w:w="3780"/>
        <w:gridCol w:w="5140"/>
        <w:gridCol w:w="820"/>
      </w:tblGrid>
      <w:tr w:rsidR="00282229" w:rsidRPr="00282229" w14:paraId="1603D581" w14:textId="77777777" w:rsidTr="00A4217F">
        <w:trPr>
          <w:trHeight w:val="276"/>
        </w:trPr>
        <w:tc>
          <w:tcPr>
            <w:tcW w:w="3780" w:type="dxa"/>
            <w:vAlign w:val="bottom"/>
          </w:tcPr>
          <w:p w14:paraId="6F3A9195" w14:textId="77777777" w:rsidR="00790A4D" w:rsidRPr="00282229" w:rsidRDefault="00790A4D" w:rsidP="00A4217F">
            <w:pPr>
              <w:spacing w:line="0" w:lineRule="atLeast"/>
              <w:rPr>
                <w:rFonts w:ascii="Times New Roman" w:hAnsi="Times New Roman" w:cs="Times New Roman"/>
              </w:rPr>
            </w:pPr>
          </w:p>
        </w:tc>
        <w:tc>
          <w:tcPr>
            <w:tcW w:w="5140" w:type="dxa"/>
            <w:vAlign w:val="bottom"/>
          </w:tcPr>
          <w:p w14:paraId="34EFE5E9" w14:textId="77777777" w:rsidR="00790A4D" w:rsidRPr="00282229" w:rsidRDefault="00790A4D" w:rsidP="00A4217F">
            <w:pPr>
              <w:spacing w:line="0" w:lineRule="atLeast"/>
              <w:ind w:left="420"/>
              <w:rPr>
                <w:rFonts w:ascii="Times New Roman" w:hAnsi="Times New Roman" w:cs="Times New Roman"/>
                <w:w w:val="99"/>
              </w:rPr>
            </w:pPr>
            <w:r w:rsidRPr="00282229">
              <w:rPr>
                <w:rFonts w:ascii="Times New Roman" w:hAnsi="Times New Roman" w:cs="Times New Roman"/>
                <w:w w:val="99"/>
              </w:rPr>
              <w:t>.........................................,........de.........................</w:t>
            </w:r>
          </w:p>
        </w:tc>
        <w:tc>
          <w:tcPr>
            <w:tcW w:w="820" w:type="dxa"/>
            <w:vAlign w:val="bottom"/>
          </w:tcPr>
          <w:p w14:paraId="7253DAF5" w14:textId="45EC1A00" w:rsidR="00790A4D" w:rsidRPr="00282229" w:rsidRDefault="00790A4D" w:rsidP="00B233BE">
            <w:pPr>
              <w:spacing w:line="0" w:lineRule="atLeast"/>
              <w:rPr>
                <w:rFonts w:ascii="Times New Roman" w:hAnsi="Times New Roman" w:cs="Times New Roman"/>
                <w:w w:val="96"/>
              </w:rPr>
            </w:pPr>
            <w:r w:rsidRPr="00282229">
              <w:rPr>
                <w:rFonts w:ascii="Times New Roman" w:hAnsi="Times New Roman" w:cs="Times New Roman"/>
                <w:w w:val="96"/>
              </w:rPr>
              <w:t>de 20_.</w:t>
            </w:r>
          </w:p>
        </w:tc>
      </w:tr>
      <w:tr w:rsidR="00282229" w:rsidRPr="00282229" w14:paraId="163CC3ED" w14:textId="77777777" w:rsidTr="00A4217F">
        <w:trPr>
          <w:trHeight w:val="322"/>
        </w:trPr>
        <w:tc>
          <w:tcPr>
            <w:tcW w:w="3780" w:type="dxa"/>
            <w:vAlign w:val="bottom"/>
          </w:tcPr>
          <w:p w14:paraId="2C2269F1" w14:textId="77777777" w:rsidR="00790A4D" w:rsidRPr="00282229" w:rsidRDefault="00790A4D" w:rsidP="00A4217F">
            <w:pPr>
              <w:spacing w:line="0" w:lineRule="atLeast"/>
              <w:rPr>
                <w:rFonts w:ascii="Times New Roman" w:hAnsi="Times New Roman" w:cs="Times New Roman"/>
                <w:b/>
              </w:rPr>
            </w:pPr>
            <w:r w:rsidRPr="00282229">
              <w:rPr>
                <w:rFonts w:ascii="Times New Roman" w:hAnsi="Times New Roman" w:cs="Times New Roman"/>
                <w:b/>
              </w:rPr>
              <w:t>Cientes:</w:t>
            </w:r>
          </w:p>
        </w:tc>
        <w:tc>
          <w:tcPr>
            <w:tcW w:w="5140" w:type="dxa"/>
            <w:vAlign w:val="bottom"/>
          </w:tcPr>
          <w:p w14:paraId="3F46FF3E" w14:textId="77777777" w:rsidR="00790A4D" w:rsidRPr="00282229" w:rsidRDefault="00790A4D" w:rsidP="00A4217F">
            <w:pPr>
              <w:spacing w:line="0" w:lineRule="atLeast"/>
              <w:rPr>
                <w:rFonts w:ascii="Times New Roman" w:hAnsi="Times New Roman" w:cs="Times New Roman"/>
              </w:rPr>
            </w:pPr>
          </w:p>
        </w:tc>
        <w:tc>
          <w:tcPr>
            <w:tcW w:w="820" w:type="dxa"/>
            <w:vAlign w:val="bottom"/>
          </w:tcPr>
          <w:p w14:paraId="21BACC4F" w14:textId="77777777" w:rsidR="00790A4D" w:rsidRPr="00282229" w:rsidRDefault="00790A4D" w:rsidP="00A4217F">
            <w:pPr>
              <w:spacing w:line="0" w:lineRule="atLeast"/>
              <w:rPr>
                <w:rFonts w:ascii="Times New Roman" w:hAnsi="Times New Roman" w:cs="Times New Roman"/>
              </w:rPr>
            </w:pPr>
          </w:p>
        </w:tc>
      </w:tr>
      <w:tr w:rsidR="00282229" w:rsidRPr="00282229" w14:paraId="0A421202" w14:textId="77777777" w:rsidTr="00A4217F">
        <w:trPr>
          <w:trHeight w:val="523"/>
        </w:trPr>
        <w:tc>
          <w:tcPr>
            <w:tcW w:w="3780" w:type="dxa"/>
            <w:vAlign w:val="bottom"/>
          </w:tcPr>
          <w:p w14:paraId="34350AAE" w14:textId="77777777" w:rsidR="00790A4D" w:rsidRPr="00282229" w:rsidRDefault="00790A4D" w:rsidP="00A4217F">
            <w:pPr>
              <w:spacing w:line="0" w:lineRule="atLeast"/>
              <w:rPr>
                <w:rFonts w:ascii="Times New Roman" w:hAnsi="Times New Roman" w:cs="Times New Roman"/>
              </w:rPr>
            </w:pPr>
            <w:r w:rsidRPr="00282229">
              <w:rPr>
                <w:rFonts w:ascii="Times New Roman" w:hAnsi="Times New Roman" w:cs="Times New Roman"/>
              </w:rPr>
              <w:t>__________________________</w:t>
            </w:r>
          </w:p>
        </w:tc>
        <w:tc>
          <w:tcPr>
            <w:tcW w:w="5140" w:type="dxa"/>
            <w:vAlign w:val="bottom"/>
          </w:tcPr>
          <w:p w14:paraId="71E775CC" w14:textId="77777777" w:rsidR="00790A4D" w:rsidRPr="00282229" w:rsidRDefault="00790A4D" w:rsidP="00A4217F">
            <w:pPr>
              <w:spacing w:line="0" w:lineRule="atLeast"/>
              <w:ind w:left="1140"/>
              <w:rPr>
                <w:rFonts w:ascii="Times New Roman" w:hAnsi="Times New Roman" w:cs="Times New Roman"/>
              </w:rPr>
            </w:pPr>
            <w:r w:rsidRPr="00282229">
              <w:rPr>
                <w:rFonts w:ascii="Times New Roman" w:hAnsi="Times New Roman" w:cs="Times New Roman"/>
              </w:rPr>
              <w:t>__________________________</w:t>
            </w:r>
          </w:p>
        </w:tc>
        <w:tc>
          <w:tcPr>
            <w:tcW w:w="820" w:type="dxa"/>
            <w:vAlign w:val="bottom"/>
          </w:tcPr>
          <w:p w14:paraId="579F02FA" w14:textId="77777777" w:rsidR="00790A4D" w:rsidRPr="00282229" w:rsidRDefault="00790A4D" w:rsidP="00A4217F">
            <w:pPr>
              <w:spacing w:line="0" w:lineRule="atLeast"/>
              <w:rPr>
                <w:rFonts w:ascii="Times New Roman" w:hAnsi="Times New Roman" w:cs="Times New Roman"/>
              </w:rPr>
            </w:pPr>
          </w:p>
        </w:tc>
      </w:tr>
      <w:tr w:rsidR="00282229" w:rsidRPr="00282229" w14:paraId="1DBB73D6" w14:textId="77777777" w:rsidTr="00A4217F">
        <w:trPr>
          <w:trHeight w:val="324"/>
        </w:trPr>
        <w:tc>
          <w:tcPr>
            <w:tcW w:w="3780" w:type="dxa"/>
            <w:vAlign w:val="bottom"/>
          </w:tcPr>
          <w:p w14:paraId="23B97A65" w14:textId="77777777" w:rsidR="00790A4D" w:rsidRPr="00282229" w:rsidRDefault="00790A4D" w:rsidP="00A4217F">
            <w:pPr>
              <w:spacing w:line="0" w:lineRule="atLeast"/>
              <w:rPr>
                <w:rFonts w:ascii="Times New Roman" w:hAnsi="Times New Roman" w:cs="Times New Roman"/>
                <w:b/>
              </w:rPr>
            </w:pPr>
            <w:r w:rsidRPr="00282229">
              <w:rPr>
                <w:rFonts w:ascii="Times New Roman" w:hAnsi="Times New Roman" w:cs="Times New Roman"/>
                <w:b/>
              </w:rPr>
              <w:t>Assinatura</w:t>
            </w:r>
          </w:p>
        </w:tc>
        <w:tc>
          <w:tcPr>
            <w:tcW w:w="5140" w:type="dxa"/>
            <w:vAlign w:val="bottom"/>
          </w:tcPr>
          <w:p w14:paraId="1D9939DA" w14:textId="77777777" w:rsidR="00790A4D" w:rsidRPr="00282229" w:rsidRDefault="00790A4D" w:rsidP="00A4217F">
            <w:pPr>
              <w:spacing w:line="0" w:lineRule="atLeast"/>
              <w:ind w:left="1180"/>
              <w:rPr>
                <w:rFonts w:ascii="Times New Roman" w:hAnsi="Times New Roman" w:cs="Times New Roman"/>
                <w:b/>
              </w:rPr>
            </w:pPr>
            <w:r w:rsidRPr="00282229">
              <w:rPr>
                <w:rFonts w:ascii="Times New Roman" w:hAnsi="Times New Roman" w:cs="Times New Roman"/>
                <w:b/>
              </w:rPr>
              <w:t>Assinatura</w:t>
            </w:r>
          </w:p>
        </w:tc>
        <w:tc>
          <w:tcPr>
            <w:tcW w:w="820" w:type="dxa"/>
            <w:vAlign w:val="bottom"/>
          </w:tcPr>
          <w:p w14:paraId="1A4D2CC6" w14:textId="77777777" w:rsidR="00790A4D" w:rsidRPr="00282229" w:rsidRDefault="00790A4D" w:rsidP="00A4217F">
            <w:pPr>
              <w:spacing w:line="0" w:lineRule="atLeast"/>
              <w:rPr>
                <w:rFonts w:ascii="Times New Roman" w:hAnsi="Times New Roman" w:cs="Times New Roman"/>
              </w:rPr>
            </w:pPr>
          </w:p>
        </w:tc>
      </w:tr>
      <w:tr w:rsidR="00282229" w:rsidRPr="00282229" w14:paraId="19E308E6" w14:textId="77777777" w:rsidTr="00A4217F">
        <w:trPr>
          <w:trHeight w:val="317"/>
        </w:trPr>
        <w:tc>
          <w:tcPr>
            <w:tcW w:w="3780" w:type="dxa"/>
            <w:vAlign w:val="bottom"/>
          </w:tcPr>
          <w:p w14:paraId="3B578C4B" w14:textId="77777777" w:rsidR="00790A4D" w:rsidRPr="00282229" w:rsidRDefault="00790A4D" w:rsidP="00A4217F">
            <w:pPr>
              <w:spacing w:line="0" w:lineRule="atLeast"/>
              <w:rPr>
                <w:rFonts w:ascii="Times New Roman" w:hAnsi="Times New Roman" w:cs="Times New Roman"/>
                <w:b/>
              </w:rPr>
            </w:pPr>
            <w:r w:rsidRPr="00282229">
              <w:rPr>
                <w:rFonts w:ascii="Times New Roman" w:hAnsi="Times New Roman" w:cs="Times New Roman"/>
                <w:b/>
              </w:rPr>
              <w:t>Nome:</w:t>
            </w:r>
          </w:p>
        </w:tc>
        <w:tc>
          <w:tcPr>
            <w:tcW w:w="5140" w:type="dxa"/>
            <w:vAlign w:val="bottom"/>
          </w:tcPr>
          <w:p w14:paraId="28ADF1E3" w14:textId="77777777" w:rsidR="00790A4D" w:rsidRPr="00282229" w:rsidRDefault="00790A4D" w:rsidP="00A4217F">
            <w:pPr>
              <w:spacing w:line="0" w:lineRule="atLeast"/>
              <w:ind w:left="1180"/>
              <w:rPr>
                <w:rFonts w:ascii="Times New Roman" w:hAnsi="Times New Roman" w:cs="Times New Roman"/>
                <w:b/>
              </w:rPr>
            </w:pPr>
            <w:r w:rsidRPr="00282229">
              <w:rPr>
                <w:rFonts w:ascii="Times New Roman" w:hAnsi="Times New Roman" w:cs="Times New Roman"/>
                <w:b/>
              </w:rPr>
              <w:t>Nome:</w:t>
            </w:r>
          </w:p>
        </w:tc>
        <w:tc>
          <w:tcPr>
            <w:tcW w:w="820" w:type="dxa"/>
            <w:vAlign w:val="bottom"/>
          </w:tcPr>
          <w:p w14:paraId="342566BC" w14:textId="77777777" w:rsidR="00790A4D" w:rsidRPr="00282229" w:rsidRDefault="00790A4D" w:rsidP="00A4217F">
            <w:pPr>
              <w:spacing w:line="0" w:lineRule="atLeast"/>
              <w:rPr>
                <w:rFonts w:ascii="Times New Roman" w:hAnsi="Times New Roman" w:cs="Times New Roman"/>
              </w:rPr>
            </w:pPr>
          </w:p>
        </w:tc>
      </w:tr>
      <w:tr w:rsidR="00282229" w:rsidRPr="00282229" w14:paraId="1B73A2ED" w14:textId="77777777" w:rsidTr="00A4217F">
        <w:trPr>
          <w:trHeight w:val="317"/>
        </w:trPr>
        <w:tc>
          <w:tcPr>
            <w:tcW w:w="3780" w:type="dxa"/>
            <w:vAlign w:val="bottom"/>
          </w:tcPr>
          <w:p w14:paraId="35D927C9" w14:textId="77777777" w:rsidR="00790A4D" w:rsidRPr="00282229" w:rsidRDefault="00790A4D" w:rsidP="00A4217F">
            <w:pPr>
              <w:spacing w:line="0" w:lineRule="atLeast"/>
              <w:rPr>
                <w:rFonts w:ascii="Times New Roman" w:hAnsi="Times New Roman" w:cs="Times New Roman"/>
                <w:b/>
              </w:rPr>
            </w:pPr>
            <w:r w:rsidRPr="00282229">
              <w:rPr>
                <w:rFonts w:ascii="Times New Roman" w:hAnsi="Times New Roman" w:cs="Times New Roman"/>
                <w:b/>
              </w:rPr>
              <w:t>Cargo:</w:t>
            </w:r>
          </w:p>
        </w:tc>
        <w:tc>
          <w:tcPr>
            <w:tcW w:w="5140" w:type="dxa"/>
            <w:vAlign w:val="bottom"/>
          </w:tcPr>
          <w:p w14:paraId="66D827C1" w14:textId="77777777" w:rsidR="00790A4D" w:rsidRPr="00282229" w:rsidRDefault="00790A4D" w:rsidP="00A4217F">
            <w:pPr>
              <w:spacing w:line="0" w:lineRule="atLeast"/>
              <w:ind w:left="1180"/>
              <w:rPr>
                <w:rFonts w:ascii="Times New Roman" w:hAnsi="Times New Roman" w:cs="Times New Roman"/>
                <w:b/>
              </w:rPr>
            </w:pPr>
            <w:r w:rsidRPr="00282229">
              <w:rPr>
                <w:rFonts w:ascii="Times New Roman" w:hAnsi="Times New Roman" w:cs="Times New Roman"/>
                <w:b/>
              </w:rPr>
              <w:t>Cargo:</w:t>
            </w:r>
          </w:p>
        </w:tc>
        <w:tc>
          <w:tcPr>
            <w:tcW w:w="820" w:type="dxa"/>
            <w:vAlign w:val="bottom"/>
          </w:tcPr>
          <w:p w14:paraId="0D79F9DF" w14:textId="77777777" w:rsidR="00790A4D" w:rsidRPr="00282229" w:rsidRDefault="00790A4D" w:rsidP="00A4217F">
            <w:pPr>
              <w:spacing w:line="0" w:lineRule="atLeast"/>
              <w:rPr>
                <w:rFonts w:ascii="Times New Roman" w:hAnsi="Times New Roman" w:cs="Times New Roman"/>
              </w:rPr>
            </w:pPr>
          </w:p>
        </w:tc>
      </w:tr>
      <w:tr w:rsidR="00282229" w:rsidRPr="00282229" w14:paraId="459450E9" w14:textId="77777777" w:rsidTr="00A4217F">
        <w:trPr>
          <w:trHeight w:val="497"/>
        </w:trPr>
        <w:tc>
          <w:tcPr>
            <w:tcW w:w="3780" w:type="dxa"/>
            <w:vAlign w:val="bottom"/>
          </w:tcPr>
          <w:p w14:paraId="3E3E1971" w14:textId="77777777" w:rsidR="00790A4D" w:rsidRPr="00282229" w:rsidRDefault="00790A4D" w:rsidP="00A4217F">
            <w:pPr>
              <w:spacing w:line="0" w:lineRule="atLeast"/>
              <w:rPr>
                <w:rFonts w:ascii="Times New Roman" w:hAnsi="Times New Roman" w:cs="Times New Roman"/>
              </w:rPr>
            </w:pPr>
            <w:r w:rsidRPr="00282229">
              <w:rPr>
                <w:rFonts w:ascii="Times New Roman" w:hAnsi="Times New Roman" w:cs="Times New Roman"/>
              </w:rPr>
              <w:t>____________________________</w:t>
            </w:r>
          </w:p>
        </w:tc>
        <w:tc>
          <w:tcPr>
            <w:tcW w:w="5140" w:type="dxa"/>
            <w:vAlign w:val="bottom"/>
          </w:tcPr>
          <w:p w14:paraId="6F62D87E" w14:textId="77777777" w:rsidR="00790A4D" w:rsidRPr="00282229" w:rsidRDefault="00790A4D" w:rsidP="00A4217F">
            <w:pPr>
              <w:spacing w:line="0" w:lineRule="atLeast"/>
              <w:ind w:left="1200"/>
              <w:rPr>
                <w:rFonts w:ascii="Times New Roman" w:hAnsi="Times New Roman" w:cs="Times New Roman"/>
              </w:rPr>
            </w:pPr>
            <w:r w:rsidRPr="00282229">
              <w:rPr>
                <w:rFonts w:ascii="Times New Roman" w:hAnsi="Times New Roman" w:cs="Times New Roman"/>
              </w:rPr>
              <w:t>___________________________</w:t>
            </w:r>
          </w:p>
        </w:tc>
        <w:tc>
          <w:tcPr>
            <w:tcW w:w="820" w:type="dxa"/>
            <w:vAlign w:val="bottom"/>
          </w:tcPr>
          <w:p w14:paraId="3E184ED0" w14:textId="77777777" w:rsidR="00790A4D" w:rsidRPr="00282229" w:rsidRDefault="00790A4D" w:rsidP="00A4217F">
            <w:pPr>
              <w:spacing w:line="0" w:lineRule="atLeast"/>
              <w:rPr>
                <w:rFonts w:ascii="Times New Roman" w:hAnsi="Times New Roman" w:cs="Times New Roman"/>
              </w:rPr>
            </w:pPr>
          </w:p>
        </w:tc>
      </w:tr>
      <w:tr w:rsidR="00282229" w:rsidRPr="00282229" w14:paraId="47A39721" w14:textId="77777777" w:rsidTr="00A4217F">
        <w:trPr>
          <w:trHeight w:val="324"/>
        </w:trPr>
        <w:tc>
          <w:tcPr>
            <w:tcW w:w="3780" w:type="dxa"/>
            <w:vAlign w:val="bottom"/>
          </w:tcPr>
          <w:p w14:paraId="65F0E232" w14:textId="77777777" w:rsidR="00790A4D" w:rsidRPr="00282229" w:rsidRDefault="00790A4D" w:rsidP="00A4217F">
            <w:pPr>
              <w:spacing w:line="0" w:lineRule="atLeast"/>
              <w:rPr>
                <w:rFonts w:ascii="Times New Roman" w:hAnsi="Times New Roman" w:cs="Times New Roman"/>
                <w:b/>
              </w:rPr>
            </w:pPr>
            <w:r w:rsidRPr="00282229">
              <w:rPr>
                <w:rFonts w:ascii="Times New Roman" w:hAnsi="Times New Roman" w:cs="Times New Roman"/>
                <w:b/>
              </w:rPr>
              <w:t>Assinatura</w:t>
            </w:r>
          </w:p>
        </w:tc>
        <w:tc>
          <w:tcPr>
            <w:tcW w:w="5140" w:type="dxa"/>
            <w:vAlign w:val="bottom"/>
          </w:tcPr>
          <w:p w14:paraId="6522730D" w14:textId="77777777" w:rsidR="00790A4D" w:rsidRPr="00282229" w:rsidRDefault="00790A4D" w:rsidP="00A4217F">
            <w:pPr>
              <w:spacing w:line="0" w:lineRule="atLeast"/>
              <w:ind w:left="1180"/>
              <w:rPr>
                <w:rFonts w:ascii="Times New Roman" w:hAnsi="Times New Roman" w:cs="Times New Roman"/>
                <w:b/>
              </w:rPr>
            </w:pPr>
            <w:r w:rsidRPr="00282229">
              <w:rPr>
                <w:rFonts w:ascii="Times New Roman" w:hAnsi="Times New Roman" w:cs="Times New Roman"/>
                <w:b/>
              </w:rPr>
              <w:t>Assinatura</w:t>
            </w:r>
          </w:p>
        </w:tc>
        <w:tc>
          <w:tcPr>
            <w:tcW w:w="820" w:type="dxa"/>
            <w:vAlign w:val="bottom"/>
          </w:tcPr>
          <w:p w14:paraId="75A4A039" w14:textId="77777777" w:rsidR="00790A4D" w:rsidRPr="00282229" w:rsidRDefault="00790A4D" w:rsidP="00A4217F">
            <w:pPr>
              <w:spacing w:line="0" w:lineRule="atLeast"/>
              <w:rPr>
                <w:rFonts w:ascii="Times New Roman" w:hAnsi="Times New Roman" w:cs="Times New Roman"/>
              </w:rPr>
            </w:pPr>
          </w:p>
        </w:tc>
      </w:tr>
      <w:tr w:rsidR="00282229" w:rsidRPr="00282229" w14:paraId="4DC4CCB5" w14:textId="77777777" w:rsidTr="00A4217F">
        <w:trPr>
          <w:trHeight w:val="317"/>
        </w:trPr>
        <w:tc>
          <w:tcPr>
            <w:tcW w:w="3780" w:type="dxa"/>
            <w:vAlign w:val="bottom"/>
          </w:tcPr>
          <w:p w14:paraId="69E9A088" w14:textId="77777777" w:rsidR="00790A4D" w:rsidRPr="00282229" w:rsidRDefault="00790A4D" w:rsidP="00A4217F">
            <w:pPr>
              <w:spacing w:line="0" w:lineRule="atLeast"/>
              <w:rPr>
                <w:rFonts w:ascii="Times New Roman" w:hAnsi="Times New Roman" w:cs="Times New Roman"/>
                <w:b/>
              </w:rPr>
            </w:pPr>
            <w:r w:rsidRPr="00282229">
              <w:rPr>
                <w:rFonts w:ascii="Times New Roman" w:hAnsi="Times New Roman" w:cs="Times New Roman"/>
                <w:b/>
              </w:rPr>
              <w:t>Nome:</w:t>
            </w:r>
          </w:p>
        </w:tc>
        <w:tc>
          <w:tcPr>
            <w:tcW w:w="5140" w:type="dxa"/>
            <w:vAlign w:val="bottom"/>
          </w:tcPr>
          <w:p w14:paraId="42C06F8D" w14:textId="77777777" w:rsidR="00790A4D" w:rsidRPr="00282229" w:rsidRDefault="00790A4D" w:rsidP="00A4217F">
            <w:pPr>
              <w:spacing w:line="0" w:lineRule="atLeast"/>
              <w:ind w:left="1180"/>
              <w:rPr>
                <w:rFonts w:ascii="Times New Roman" w:hAnsi="Times New Roman" w:cs="Times New Roman"/>
                <w:b/>
              </w:rPr>
            </w:pPr>
            <w:r w:rsidRPr="00282229">
              <w:rPr>
                <w:rFonts w:ascii="Times New Roman" w:hAnsi="Times New Roman" w:cs="Times New Roman"/>
                <w:b/>
              </w:rPr>
              <w:t>Nome:</w:t>
            </w:r>
          </w:p>
        </w:tc>
        <w:tc>
          <w:tcPr>
            <w:tcW w:w="820" w:type="dxa"/>
            <w:vAlign w:val="bottom"/>
          </w:tcPr>
          <w:p w14:paraId="6B844E82" w14:textId="77777777" w:rsidR="00790A4D" w:rsidRPr="00282229" w:rsidRDefault="00790A4D" w:rsidP="00A4217F">
            <w:pPr>
              <w:spacing w:line="0" w:lineRule="atLeast"/>
              <w:rPr>
                <w:rFonts w:ascii="Times New Roman" w:hAnsi="Times New Roman" w:cs="Times New Roman"/>
              </w:rPr>
            </w:pPr>
          </w:p>
        </w:tc>
      </w:tr>
      <w:tr w:rsidR="00790A4D" w:rsidRPr="00282229" w14:paraId="61718B54" w14:textId="77777777" w:rsidTr="00A4217F">
        <w:trPr>
          <w:trHeight w:val="317"/>
        </w:trPr>
        <w:tc>
          <w:tcPr>
            <w:tcW w:w="3780" w:type="dxa"/>
            <w:vAlign w:val="bottom"/>
          </w:tcPr>
          <w:p w14:paraId="11EE22C9" w14:textId="77777777" w:rsidR="00790A4D" w:rsidRPr="00282229" w:rsidRDefault="00790A4D" w:rsidP="00A4217F">
            <w:pPr>
              <w:spacing w:line="0" w:lineRule="atLeast"/>
              <w:rPr>
                <w:rFonts w:ascii="Times New Roman" w:hAnsi="Times New Roman" w:cs="Times New Roman"/>
                <w:b/>
              </w:rPr>
            </w:pPr>
            <w:r w:rsidRPr="00282229">
              <w:rPr>
                <w:rFonts w:ascii="Times New Roman" w:hAnsi="Times New Roman" w:cs="Times New Roman"/>
                <w:b/>
              </w:rPr>
              <w:t>Cargo:</w:t>
            </w:r>
          </w:p>
        </w:tc>
        <w:tc>
          <w:tcPr>
            <w:tcW w:w="5140" w:type="dxa"/>
            <w:vAlign w:val="bottom"/>
          </w:tcPr>
          <w:p w14:paraId="77B92320" w14:textId="77777777" w:rsidR="00790A4D" w:rsidRPr="00282229" w:rsidRDefault="00790A4D" w:rsidP="00A4217F">
            <w:pPr>
              <w:spacing w:line="0" w:lineRule="atLeast"/>
              <w:ind w:left="1180"/>
              <w:rPr>
                <w:rFonts w:ascii="Times New Roman" w:hAnsi="Times New Roman" w:cs="Times New Roman"/>
                <w:b/>
              </w:rPr>
            </w:pPr>
            <w:r w:rsidRPr="00282229">
              <w:rPr>
                <w:rFonts w:ascii="Times New Roman" w:hAnsi="Times New Roman" w:cs="Times New Roman"/>
                <w:b/>
              </w:rPr>
              <w:t>Cargo:</w:t>
            </w:r>
          </w:p>
        </w:tc>
        <w:tc>
          <w:tcPr>
            <w:tcW w:w="820" w:type="dxa"/>
            <w:vAlign w:val="bottom"/>
          </w:tcPr>
          <w:p w14:paraId="148585FA" w14:textId="77777777" w:rsidR="00790A4D" w:rsidRPr="00282229" w:rsidRDefault="00790A4D" w:rsidP="00A4217F">
            <w:pPr>
              <w:spacing w:line="0" w:lineRule="atLeast"/>
              <w:rPr>
                <w:rFonts w:ascii="Times New Roman" w:hAnsi="Times New Roman" w:cs="Times New Roman"/>
              </w:rPr>
            </w:pPr>
          </w:p>
        </w:tc>
      </w:tr>
    </w:tbl>
    <w:p w14:paraId="5BFB089B" w14:textId="77777777" w:rsidR="00790A4D" w:rsidRPr="00282229" w:rsidRDefault="00790A4D" w:rsidP="00790A4D">
      <w:pPr>
        <w:spacing w:line="247" w:lineRule="exact"/>
        <w:rPr>
          <w:rFonts w:ascii="Times New Roman" w:hAnsi="Times New Roman" w:cs="Times New Roman"/>
        </w:rPr>
      </w:pPr>
    </w:p>
    <w:p w14:paraId="4885FC26" w14:textId="77777777" w:rsidR="00790A4D" w:rsidRPr="00282229" w:rsidRDefault="00790A4D" w:rsidP="00790A4D">
      <w:pPr>
        <w:spacing w:line="0" w:lineRule="atLeast"/>
        <w:ind w:left="2540"/>
        <w:rPr>
          <w:rFonts w:ascii="Times New Roman" w:hAnsi="Times New Roman" w:cs="Times New Roman"/>
        </w:rPr>
      </w:pPr>
      <w:r w:rsidRPr="00282229">
        <w:rPr>
          <w:rFonts w:ascii="Times New Roman" w:hAnsi="Times New Roman" w:cs="Times New Roman"/>
        </w:rPr>
        <w:t>_______________________________________</w:t>
      </w:r>
    </w:p>
    <w:p w14:paraId="57270F7A" w14:textId="77777777" w:rsidR="00790A4D" w:rsidRPr="00282229" w:rsidRDefault="00790A4D" w:rsidP="00790A4D">
      <w:pPr>
        <w:spacing w:line="0" w:lineRule="atLeast"/>
        <w:ind w:left="3520"/>
        <w:rPr>
          <w:rFonts w:ascii="Times New Roman" w:hAnsi="Times New Roman" w:cs="Times New Roman"/>
        </w:rPr>
      </w:pPr>
      <w:r w:rsidRPr="00282229">
        <w:rPr>
          <w:rFonts w:ascii="Times New Roman" w:hAnsi="Times New Roman" w:cs="Times New Roman"/>
        </w:rPr>
        <w:t>FIRMA LICITANTE/CNPJ</w:t>
      </w:r>
    </w:p>
    <w:p w14:paraId="108994B7" w14:textId="77777777" w:rsidR="00790A4D" w:rsidRPr="00282229" w:rsidRDefault="00790A4D" w:rsidP="00790A4D">
      <w:pPr>
        <w:spacing w:line="182" w:lineRule="exact"/>
        <w:rPr>
          <w:rFonts w:ascii="Times New Roman" w:hAnsi="Times New Roman" w:cs="Times New Roman"/>
        </w:rPr>
      </w:pPr>
    </w:p>
    <w:p w14:paraId="091AD859" w14:textId="77777777" w:rsidR="00790A4D" w:rsidRPr="00282229" w:rsidRDefault="00790A4D" w:rsidP="00790A4D">
      <w:pPr>
        <w:spacing w:line="0" w:lineRule="atLeast"/>
        <w:ind w:left="1160"/>
        <w:rPr>
          <w:rFonts w:ascii="Times New Roman" w:hAnsi="Times New Roman" w:cs="Times New Roman"/>
        </w:rPr>
      </w:pPr>
      <w:r w:rsidRPr="00282229">
        <w:rPr>
          <w:rFonts w:ascii="Times New Roman" w:hAnsi="Times New Roman" w:cs="Times New Roman"/>
        </w:rPr>
        <w:t>______________________________________________________________</w:t>
      </w:r>
    </w:p>
    <w:p w14:paraId="65EA73B8" w14:textId="77777777" w:rsidR="00790A4D" w:rsidRPr="00282229" w:rsidRDefault="00790A4D" w:rsidP="00790A4D">
      <w:pPr>
        <w:spacing w:line="1" w:lineRule="exact"/>
        <w:rPr>
          <w:rFonts w:ascii="Times New Roman" w:hAnsi="Times New Roman" w:cs="Times New Roman"/>
        </w:rPr>
      </w:pPr>
    </w:p>
    <w:p w14:paraId="2E18D84C" w14:textId="77777777" w:rsidR="000E7D7E" w:rsidRPr="00282229"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bookmarkStart w:id="69" w:name="_Toc4768941"/>
      <w:bookmarkStart w:id="70" w:name="_Hlk9251060"/>
      <w:bookmarkStart w:id="71" w:name="_Toc12528722"/>
    </w:p>
    <w:p w14:paraId="0A2EA412" w14:textId="77777777" w:rsidR="000E7D7E" w:rsidRPr="00282229"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p>
    <w:p w14:paraId="3A58EC74" w14:textId="77777777" w:rsidR="000E7D7E" w:rsidRPr="00282229" w:rsidRDefault="000E7D7E"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p>
    <w:p w14:paraId="20F08B8E" w14:textId="4ACA50BF" w:rsidR="00560E86" w:rsidRPr="00282229" w:rsidRDefault="00560E86" w:rsidP="00C357D0">
      <w:pPr>
        <w:widowControl w:val="0"/>
        <w:numPr>
          <w:ilvl w:val="0"/>
          <w:numId w:val="9"/>
        </w:numPr>
        <w:shd w:val="clear" w:color="auto" w:fill="FFFFFF"/>
        <w:spacing w:before="240" w:after="120" w:line="276" w:lineRule="auto"/>
        <w:ind w:left="0" w:firstLine="0"/>
        <w:jc w:val="center"/>
        <w:outlineLvl w:val="0"/>
        <w:rPr>
          <w:rFonts w:ascii="Times New Roman" w:eastAsia="WenQuanYi Micro Hei" w:hAnsi="Times New Roman" w:cs="Times New Roman"/>
          <w:b/>
          <w:bCs/>
          <w:iCs/>
          <w:lang w:eastAsia="zh-CN" w:bidi="hi-IN"/>
        </w:rPr>
      </w:pPr>
      <w:r w:rsidRPr="00282229">
        <w:rPr>
          <w:rFonts w:ascii="Times New Roman" w:eastAsia="WenQuanYi Micro Hei" w:hAnsi="Times New Roman" w:cs="Times New Roman"/>
          <w:b/>
          <w:bCs/>
          <w:iCs/>
          <w:lang w:eastAsia="zh-CN" w:bidi="hi-IN"/>
        </w:rPr>
        <w:lastRenderedPageBreak/>
        <w:t xml:space="preserve">ANEXO </w:t>
      </w:r>
      <w:r w:rsidR="00942860" w:rsidRPr="00282229">
        <w:rPr>
          <w:rFonts w:ascii="Times New Roman" w:eastAsia="WenQuanYi Micro Hei" w:hAnsi="Times New Roman" w:cs="Times New Roman"/>
          <w:b/>
          <w:bCs/>
          <w:iCs/>
          <w:lang w:eastAsia="zh-CN" w:bidi="hi-IN"/>
        </w:rPr>
        <w:t>I</w:t>
      </w:r>
      <w:r w:rsidRPr="00282229">
        <w:rPr>
          <w:rFonts w:ascii="Times New Roman" w:eastAsia="WenQuanYi Micro Hei" w:hAnsi="Times New Roman" w:cs="Times New Roman"/>
          <w:b/>
          <w:bCs/>
          <w:iCs/>
          <w:lang w:eastAsia="zh-CN" w:bidi="hi-IN"/>
        </w:rPr>
        <w:t xml:space="preserve">X– </w:t>
      </w:r>
      <w:bookmarkStart w:id="72" w:name="_Toc9332319"/>
      <w:bookmarkStart w:id="73" w:name="_Toc12266162"/>
      <w:bookmarkEnd w:id="69"/>
      <w:bookmarkEnd w:id="70"/>
      <w:r w:rsidRPr="00282229">
        <w:rPr>
          <w:rFonts w:ascii="Times New Roman" w:eastAsia="WenQuanYi Micro Hei" w:hAnsi="Times New Roman" w:cs="Times New Roman"/>
          <w:b/>
          <w:bCs/>
          <w:iCs/>
          <w:lang w:eastAsia="zh-CN" w:bidi="hi-IN"/>
        </w:rPr>
        <w:t>- TERMO DE COMPROMISSO (MODELO)</w:t>
      </w:r>
      <w:bookmarkEnd w:id="72"/>
      <w:bookmarkEnd w:id="73"/>
    </w:p>
    <w:p w14:paraId="47269CD4" w14:textId="77777777" w:rsidR="00560E86" w:rsidRPr="00282229" w:rsidRDefault="00560E86" w:rsidP="00560E86">
      <w:pPr>
        <w:spacing w:after="120"/>
        <w:rPr>
          <w:rFonts w:ascii="Times New Roman" w:eastAsia="WenQuanYi Micro Hei" w:hAnsi="Times New Roman" w:cs="Times New Roman"/>
          <w:lang w:eastAsia="zh-CN" w:bidi="hi-IN"/>
        </w:rPr>
      </w:pPr>
    </w:p>
    <w:bookmarkEnd w:id="71"/>
    <w:p w14:paraId="34F0CBFD" w14:textId="77777777" w:rsidR="00790A4D" w:rsidRPr="00282229" w:rsidRDefault="00790A4D" w:rsidP="00790A4D">
      <w:pPr>
        <w:tabs>
          <w:tab w:val="left" w:pos="284"/>
          <w:tab w:val="left" w:pos="709"/>
        </w:tabs>
        <w:jc w:val="center"/>
        <w:rPr>
          <w:rFonts w:ascii="Times New Roman" w:hAnsi="Times New Roman" w:cs="Times New Roman"/>
        </w:rPr>
      </w:pPr>
      <w:r w:rsidRPr="00282229">
        <w:rPr>
          <w:rFonts w:cs="Arial"/>
          <w:b/>
          <w:noProof/>
          <w:sz w:val="18"/>
          <w:szCs w:val="18"/>
        </w:rPr>
        <w:drawing>
          <wp:inline distT="0" distB="0" distL="0" distR="0" wp14:anchorId="33E8637A" wp14:editId="753D02FA">
            <wp:extent cx="1009650" cy="10096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14:paraId="14CE7ACF" w14:textId="77777777" w:rsidR="00790A4D" w:rsidRPr="00282229" w:rsidRDefault="00790A4D" w:rsidP="00790A4D">
      <w:pPr>
        <w:tabs>
          <w:tab w:val="left" w:pos="284"/>
          <w:tab w:val="left" w:pos="709"/>
        </w:tabs>
        <w:jc w:val="center"/>
        <w:rPr>
          <w:rFonts w:ascii="Times New Roman" w:hAnsi="Times New Roman" w:cs="Times New Roman"/>
        </w:rPr>
      </w:pPr>
    </w:p>
    <w:p w14:paraId="504A1F21" w14:textId="77777777" w:rsidR="00790A4D" w:rsidRPr="00282229" w:rsidRDefault="00790A4D" w:rsidP="00790A4D">
      <w:pPr>
        <w:tabs>
          <w:tab w:val="left" w:pos="284"/>
          <w:tab w:val="left" w:pos="709"/>
        </w:tabs>
        <w:jc w:val="center"/>
        <w:rPr>
          <w:rFonts w:cs="Arial"/>
          <w:b/>
          <w:bCs/>
          <w:sz w:val="18"/>
          <w:szCs w:val="18"/>
          <w:lang w:eastAsia="ar-SA"/>
        </w:rPr>
      </w:pPr>
      <w:r w:rsidRPr="00282229">
        <w:rPr>
          <w:rFonts w:cs="Arial"/>
          <w:b/>
          <w:bCs/>
          <w:sz w:val="18"/>
          <w:szCs w:val="18"/>
        </w:rPr>
        <w:t>REPÚBLICA FEDERATIVA DO BRASIL</w:t>
      </w:r>
    </w:p>
    <w:p w14:paraId="46991D37" w14:textId="77777777" w:rsidR="00790A4D" w:rsidRPr="00282229" w:rsidRDefault="00790A4D" w:rsidP="00790A4D">
      <w:pPr>
        <w:tabs>
          <w:tab w:val="left" w:pos="284"/>
          <w:tab w:val="left" w:pos="709"/>
        </w:tabs>
        <w:jc w:val="center"/>
        <w:rPr>
          <w:rFonts w:cs="Arial"/>
          <w:b/>
          <w:bCs/>
          <w:sz w:val="18"/>
          <w:szCs w:val="18"/>
          <w:lang w:eastAsia="ar-SA"/>
        </w:rPr>
      </w:pPr>
      <w:r w:rsidRPr="00282229">
        <w:rPr>
          <w:rFonts w:cs="Arial"/>
          <w:b/>
          <w:bCs/>
          <w:sz w:val="18"/>
          <w:szCs w:val="18"/>
        </w:rPr>
        <w:t>MINISTÉRIO DA INFRAESTRUTURA</w:t>
      </w:r>
    </w:p>
    <w:p w14:paraId="7B0293DB" w14:textId="77777777" w:rsidR="00790A4D" w:rsidRPr="00282229" w:rsidRDefault="00790A4D" w:rsidP="00790A4D">
      <w:pPr>
        <w:tabs>
          <w:tab w:val="left" w:pos="284"/>
          <w:tab w:val="left" w:pos="709"/>
        </w:tabs>
        <w:jc w:val="center"/>
        <w:rPr>
          <w:rFonts w:cs="Arial"/>
          <w:b/>
          <w:bCs/>
          <w:sz w:val="18"/>
          <w:szCs w:val="18"/>
        </w:rPr>
      </w:pPr>
      <w:r w:rsidRPr="00282229">
        <w:rPr>
          <w:rFonts w:cs="Arial"/>
          <w:b/>
          <w:bCs/>
          <w:sz w:val="18"/>
          <w:szCs w:val="18"/>
        </w:rPr>
        <w:t>DEPARTAMENTO NACIONAL DE INFRAESTRUTURA DE TRANSPORTES</w:t>
      </w:r>
    </w:p>
    <w:p w14:paraId="2CEF2056" w14:textId="77777777" w:rsidR="00790A4D" w:rsidRPr="00282229" w:rsidRDefault="00790A4D" w:rsidP="00790A4D">
      <w:pPr>
        <w:tabs>
          <w:tab w:val="left" w:pos="284"/>
          <w:tab w:val="left" w:pos="709"/>
        </w:tabs>
        <w:jc w:val="center"/>
        <w:rPr>
          <w:rFonts w:cs="Arial"/>
          <w:b/>
          <w:bCs/>
          <w:sz w:val="18"/>
          <w:szCs w:val="18"/>
        </w:rPr>
      </w:pPr>
      <w:r w:rsidRPr="00282229">
        <w:rPr>
          <w:rFonts w:cs="Arial"/>
          <w:b/>
          <w:bCs/>
          <w:sz w:val="18"/>
          <w:szCs w:val="18"/>
        </w:rPr>
        <w:t>SUPERINTENDÊNCIA REGIONAL NO ESTADO DE PERNAMBUCO</w:t>
      </w:r>
    </w:p>
    <w:p w14:paraId="592A9277" w14:textId="77777777" w:rsidR="006A22CE" w:rsidRPr="00282229" w:rsidRDefault="006A22CE" w:rsidP="00790A4D">
      <w:pPr>
        <w:jc w:val="center"/>
        <w:rPr>
          <w:rFonts w:cs="Arial"/>
          <w:b/>
          <w:sz w:val="21"/>
          <w:szCs w:val="21"/>
        </w:rPr>
      </w:pPr>
    </w:p>
    <w:p w14:paraId="75651C7E" w14:textId="2FADA574" w:rsidR="00790A4D" w:rsidRPr="00282229" w:rsidRDefault="006A22CE" w:rsidP="00790A4D">
      <w:pPr>
        <w:jc w:val="center"/>
        <w:rPr>
          <w:rFonts w:ascii="Times New Roman" w:hAnsi="Times New Roman" w:cs="Times New Roman"/>
          <w:b/>
          <w:sz w:val="28"/>
          <w:szCs w:val="28"/>
        </w:rPr>
      </w:pPr>
      <w:r w:rsidRPr="00282229">
        <w:rPr>
          <w:rFonts w:ascii="Times New Roman" w:hAnsi="Times New Roman" w:cs="Times New Roman"/>
          <w:b/>
          <w:sz w:val="28"/>
          <w:szCs w:val="28"/>
        </w:rPr>
        <w:t xml:space="preserve">ANEXO IX - </w:t>
      </w:r>
      <w:r w:rsidR="00790A4D" w:rsidRPr="00282229">
        <w:rPr>
          <w:rFonts w:ascii="Times New Roman" w:hAnsi="Times New Roman" w:cs="Times New Roman"/>
          <w:b/>
          <w:sz w:val="28"/>
          <w:szCs w:val="28"/>
        </w:rPr>
        <w:t>TERMO DE COMPROMISSO ÉTICO</w:t>
      </w:r>
    </w:p>
    <w:p w14:paraId="4302F733" w14:textId="77777777" w:rsidR="00790A4D" w:rsidRPr="00282229" w:rsidRDefault="00790A4D" w:rsidP="00790A4D">
      <w:pPr>
        <w:spacing w:line="360" w:lineRule="auto"/>
        <w:rPr>
          <w:rFonts w:cs="Arial"/>
          <w:sz w:val="21"/>
          <w:szCs w:val="21"/>
        </w:rPr>
      </w:pPr>
    </w:p>
    <w:p w14:paraId="63D228E1" w14:textId="77777777" w:rsidR="00790A4D" w:rsidRPr="00282229" w:rsidRDefault="00790A4D" w:rsidP="00790A4D">
      <w:pPr>
        <w:spacing w:line="360" w:lineRule="auto"/>
        <w:ind w:firstLine="709"/>
        <w:rPr>
          <w:rFonts w:ascii="Arial" w:hAnsi="Arial" w:cs="Arial"/>
          <w:sz w:val="20"/>
          <w:szCs w:val="20"/>
        </w:rPr>
      </w:pPr>
      <w:r w:rsidRPr="00282229">
        <w:rPr>
          <w:rFonts w:ascii="Arial" w:hAnsi="Arial" w:cs="Arial"/>
          <w:sz w:val="20"/>
          <w:szCs w:val="20"/>
        </w:rPr>
        <w:t xml:space="preserve">A empresa ....................................................................., com sede na cidade de .............................................., no Estado ......................................., situada à rua ...........................................................n.º......., bairro................................, CEP............... inscrita no CNPJ/MF sob o n.º................................................, neste ato representada por seu representante legal...................................................................................................................., cargo............................................., e o/a Departamento Nacional de Infraestrutura de Transportes – DNIT/(Superintendência Regional do DNIT no Estado de  .......................), ente autárquico federal vinculado ao Ministério da Infraestrutura, com sede na capital do Distrito Federal – Setor de Autarquias Norte, Núcleo dos Transportes Q-3, B-A, inscrito no CNPJ/MF sob o nº. ......................../endereço da Unidade Descentralizada, neste ato representado pelo Diretor ....................../Superintendente Regional </w:t>
      </w:r>
      <w:r w:rsidRPr="00282229">
        <w:rPr>
          <w:rFonts w:ascii="Arial" w:hAnsi="Arial" w:cs="Arial"/>
          <w:b/>
          <w:sz w:val="20"/>
          <w:szCs w:val="20"/>
        </w:rPr>
        <w:t>(CARGO e NOME DA AUTORIDADE),</w:t>
      </w:r>
      <w:r w:rsidRPr="00282229">
        <w:rPr>
          <w:rFonts w:ascii="Arial" w:hAnsi="Arial" w:cs="Arial"/>
          <w:sz w:val="20"/>
          <w:szCs w:val="20"/>
        </w:rPr>
        <w:t xml:space="preserve"> e tendo em vista o que consta no Processo nº .............................. vêm, por meio deste Termo, firmar o compromisso público de conduzir a gestão deste contrato fundamentado nos mais elevados princípios éticos e morais, estimulando e promovendo a conduta ética dos empregados e servidores públicos envolvidos nesta relação ora estabelecida, e atuando decisivamente na prevenção da fraude e corrupção, contribuindo assim para um ambiente de transparência e integridade.</w:t>
      </w:r>
    </w:p>
    <w:p w14:paraId="10773946" w14:textId="77777777" w:rsidR="00790A4D" w:rsidRPr="00282229" w:rsidRDefault="00790A4D" w:rsidP="00790A4D">
      <w:pPr>
        <w:spacing w:line="360" w:lineRule="auto"/>
        <w:ind w:firstLine="709"/>
        <w:rPr>
          <w:rFonts w:ascii="Arial" w:hAnsi="Arial" w:cs="Arial"/>
          <w:sz w:val="20"/>
          <w:szCs w:val="20"/>
        </w:rPr>
      </w:pPr>
      <w:r w:rsidRPr="00282229">
        <w:rPr>
          <w:rFonts w:ascii="Arial" w:hAnsi="Arial" w:cs="Arial"/>
          <w:sz w:val="20"/>
          <w:szCs w:val="20"/>
        </w:rPr>
        <w:t>Declaram expressamente a concordância com as disposições do Código de Ética do DNIT e do Código de Ética Profissional do Servidor Público Civil do Poder Executivo Federal, pautando suas condutas com aquelas previstas naquele instrumento.</w:t>
      </w:r>
    </w:p>
    <w:p w14:paraId="48DCFDBB" w14:textId="77777777" w:rsidR="00790A4D" w:rsidRPr="00282229" w:rsidRDefault="00790A4D" w:rsidP="00790A4D">
      <w:pPr>
        <w:tabs>
          <w:tab w:val="center" w:pos="4419"/>
          <w:tab w:val="right" w:pos="8838"/>
        </w:tabs>
        <w:jc w:val="right"/>
        <w:rPr>
          <w:rFonts w:ascii="Arial" w:hAnsi="Arial" w:cs="Arial"/>
          <w:sz w:val="20"/>
          <w:szCs w:val="20"/>
        </w:rPr>
      </w:pPr>
      <w:r w:rsidRPr="00282229">
        <w:rPr>
          <w:rFonts w:ascii="Arial" w:hAnsi="Arial" w:cs="Arial"/>
          <w:sz w:val="20"/>
          <w:szCs w:val="20"/>
        </w:rPr>
        <w:t>_____________________, _____ de _______________de 20 __.</w:t>
      </w:r>
    </w:p>
    <w:p w14:paraId="60FEDDD3" w14:textId="77777777" w:rsidR="00790A4D" w:rsidRPr="00282229" w:rsidRDefault="00790A4D" w:rsidP="00790A4D">
      <w:pPr>
        <w:tabs>
          <w:tab w:val="center" w:pos="4419"/>
          <w:tab w:val="right" w:pos="8838"/>
        </w:tabs>
        <w:rPr>
          <w:rFonts w:ascii="Arial" w:hAnsi="Arial" w:cs="Arial"/>
          <w:sz w:val="20"/>
          <w:szCs w:val="20"/>
        </w:rPr>
      </w:pPr>
    </w:p>
    <w:p w14:paraId="2C90E143" w14:textId="77777777" w:rsidR="00790A4D" w:rsidRPr="00282229" w:rsidRDefault="00790A4D" w:rsidP="00790A4D">
      <w:pPr>
        <w:tabs>
          <w:tab w:val="center" w:pos="4419"/>
          <w:tab w:val="right" w:pos="8838"/>
        </w:tabs>
        <w:rPr>
          <w:rFonts w:ascii="Arial" w:hAnsi="Arial" w:cs="Arial"/>
          <w:sz w:val="20"/>
          <w:szCs w:val="20"/>
        </w:rPr>
      </w:pPr>
    </w:p>
    <w:p w14:paraId="4D1E999C" w14:textId="77777777" w:rsidR="00790A4D" w:rsidRPr="00282229" w:rsidRDefault="00790A4D" w:rsidP="00790A4D">
      <w:pPr>
        <w:tabs>
          <w:tab w:val="center" w:pos="4419"/>
          <w:tab w:val="right" w:pos="8838"/>
        </w:tabs>
        <w:jc w:val="center"/>
        <w:rPr>
          <w:rFonts w:ascii="Arial" w:hAnsi="Arial" w:cs="Arial"/>
          <w:sz w:val="20"/>
          <w:szCs w:val="20"/>
        </w:rPr>
      </w:pPr>
      <w:r w:rsidRPr="00282229">
        <w:rPr>
          <w:rFonts w:ascii="Arial" w:hAnsi="Arial" w:cs="Arial"/>
          <w:sz w:val="20"/>
          <w:szCs w:val="20"/>
        </w:rPr>
        <w:t>__________________________                          _______________________________</w:t>
      </w:r>
    </w:p>
    <w:p w14:paraId="29F7E072" w14:textId="77777777" w:rsidR="00790A4D" w:rsidRPr="00282229" w:rsidRDefault="00790A4D" w:rsidP="00790A4D">
      <w:pPr>
        <w:tabs>
          <w:tab w:val="center" w:pos="4419"/>
          <w:tab w:val="right" w:pos="8838"/>
        </w:tabs>
        <w:jc w:val="center"/>
        <w:rPr>
          <w:rFonts w:ascii="Arial" w:hAnsi="Arial" w:cs="Arial"/>
          <w:sz w:val="20"/>
          <w:szCs w:val="20"/>
        </w:rPr>
      </w:pPr>
      <w:r w:rsidRPr="00282229">
        <w:rPr>
          <w:rFonts w:ascii="Arial" w:hAnsi="Arial" w:cs="Arial"/>
          <w:sz w:val="20"/>
          <w:szCs w:val="20"/>
        </w:rPr>
        <w:t>Representante Legal                                                  Gestor do Contrato / DNIT</w:t>
      </w:r>
    </w:p>
    <w:p w14:paraId="1BD0C823" w14:textId="7F8BD907" w:rsidR="00790A4D" w:rsidRPr="00282229" w:rsidRDefault="00790A4D" w:rsidP="00E42698">
      <w:pPr>
        <w:spacing w:beforeLines="120" w:before="288" w:afterLines="120" w:after="288" w:line="312" w:lineRule="auto"/>
        <w:ind w:firstLine="567"/>
        <w:jc w:val="center"/>
        <w:rPr>
          <w:rFonts w:ascii="Arial" w:eastAsia="MS Mincho" w:hAnsi="Arial" w:cs="Arial"/>
          <w:b/>
          <w:sz w:val="20"/>
          <w:szCs w:val="20"/>
        </w:rPr>
      </w:pPr>
    </w:p>
    <w:sectPr w:rsidR="00790A4D" w:rsidRPr="00282229" w:rsidSect="00231D35">
      <w:headerReference w:type="default" r:id="rId61"/>
      <w:footerReference w:type="default" r:id="rId62"/>
      <w:headerReference w:type="first" r:id="rId63"/>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Autor" w:initials="A">
    <w:p w14:paraId="7C1ACC81" w14:textId="77777777" w:rsidR="00724062" w:rsidRDefault="00724062" w:rsidP="006600D0">
      <w:pPr>
        <w:pStyle w:val="Textodecomentrio"/>
      </w:pPr>
      <w:r>
        <w:rPr>
          <w:rStyle w:val="Refdecomentrio"/>
        </w:rPr>
        <w:annotationRef/>
      </w:r>
      <w:r>
        <w:rPr>
          <w:b/>
          <w:bCs/>
          <w:i/>
          <w:iCs/>
        </w:rPr>
        <w:t>Nota explicativa</w:t>
      </w:r>
      <w:r>
        <w:t xml:space="preserve">: Em conformidade com o Parecer nº 2/2025/CNLCA/DECOR/CGU/AGU, "o Tribunal de Contas da União possui entendimento consolidado no sentido de que a vedação à inclusão de novo documento, prevista no art. 64 da Nova Lei de Licitações, não alcança documento ausente, comprobatório de condição atendida pelo licitante quando apresentou sua proposta, que não foi juntado com os demais comprovantes de habilitação e/ou da proposta, por equívoco ou falha, o qual deverá ser solicitado e avaliado pelo agente condutor do certame (Acórdão 1414/2023 - Plenário) ". </w:t>
      </w:r>
    </w:p>
    <w:p w14:paraId="2B24726A" w14:textId="77777777" w:rsidR="00724062" w:rsidRDefault="00724062" w:rsidP="006600D0">
      <w:pPr>
        <w:pStyle w:val="Textodecomentrio"/>
      </w:pPr>
      <w:r>
        <w:t>Assim "conclui-se pela possibilidade de a Administração realizar diligências visando a obtenção de documentos para sanear os comprovantes de habilitação ou da proposta que venham atestar condição preexistente à abertura da sessão pública do certame, ainda que não tenham sido apresentados, no momento adequado, por equívoco ou falha, desde que tal faculdade esteja devidamente prevista expressamente e disciplinada no instrumento convocatório que deverá estabelecer prazo para envio da documentação, bem como identificar quais situações poderão ser objeto de aferição."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2472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24726A" w16cid:durableId="2B2472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D268" w14:textId="77777777" w:rsidR="00E77C59" w:rsidRDefault="00E77C59">
      <w:r>
        <w:separator/>
      </w:r>
    </w:p>
  </w:endnote>
  <w:endnote w:type="continuationSeparator" w:id="0">
    <w:p w14:paraId="6C81CC27" w14:textId="77777777" w:rsidR="00E77C59" w:rsidRDefault="00E77C59">
      <w:r>
        <w:continuationSeparator/>
      </w:r>
    </w:p>
  </w:endnote>
  <w:endnote w:type="continuationNotice" w:id="1">
    <w:p w14:paraId="754F606D" w14:textId="77777777" w:rsidR="00E77C59" w:rsidRDefault="00E77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Rawline">
    <w:altName w:val="Cambria"/>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24062" w:rsidRPr="007B5385" w:rsidRDefault="0072406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419FC7E" w:rsidR="00724062" w:rsidRPr="00244403" w:rsidRDefault="0072406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C1BF8">
          <w:rPr>
            <w:rFonts w:ascii="Arial" w:hAnsi="Arial" w:cs="Arial"/>
            <w:noProof/>
            <w:color w:val="595959" w:themeColor="text1" w:themeTint="A6"/>
            <w:sz w:val="18"/>
            <w:szCs w:val="18"/>
          </w:rPr>
          <w:t>40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C1BF8">
          <w:rPr>
            <w:rFonts w:ascii="Arial" w:hAnsi="Arial" w:cs="Arial"/>
            <w:noProof/>
            <w:color w:val="595959" w:themeColor="text1" w:themeTint="A6"/>
            <w:sz w:val="18"/>
            <w:szCs w:val="18"/>
          </w:rPr>
          <w:t>40</w:t>
        </w:r>
        <w:r w:rsidRPr="00244403">
          <w:rPr>
            <w:rFonts w:ascii="Arial" w:hAnsi="Arial" w:cs="Arial"/>
            <w:color w:val="595959" w:themeColor="text1" w:themeTint="A6"/>
            <w:sz w:val="18"/>
            <w:szCs w:val="18"/>
          </w:rPr>
          <w:fldChar w:fldCharType="end"/>
        </w:r>
      </w:p>
      <w:p w14:paraId="70C145D7" w14:textId="641B0475" w:rsidR="00724062" w:rsidRPr="00244403" w:rsidRDefault="0072406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51F99CA5" w:rsidR="00724062" w:rsidRPr="00244403" w:rsidRDefault="00724062" w:rsidP="00E162B5">
        <w:pPr>
          <w:pStyle w:val="Rodap"/>
          <w:rPr>
            <w:rFonts w:ascii="Arial" w:hAnsi="Arial" w:cs="Arial"/>
            <w:sz w:val="14"/>
            <w:szCs w:val="14"/>
          </w:rPr>
        </w:pPr>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p w14:paraId="7231549D" w14:textId="6CBD1960" w:rsidR="00724062" w:rsidRPr="00244403" w:rsidRDefault="0072406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Pregão</w:t>
        </w:r>
        <w:r w:rsidRPr="00244403">
          <w:rPr>
            <w:rFonts w:ascii="Arial" w:hAnsi="Arial" w:cs="Arial"/>
            <w:sz w:val="14"/>
            <w:szCs w:val="14"/>
          </w:rPr>
          <w:t xml:space="preserve"> - Lei nº 14.133, de 2021.</w:t>
        </w:r>
      </w:p>
      <w:p w14:paraId="2220F664" w14:textId="1E1D37B3" w:rsidR="00724062" w:rsidRPr="00244403" w:rsidRDefault="00724062"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239342FA" w14:textId="40E46220" w:rsidR="00724062" w:rsidRPr="00244403" w:rsidRDefault="00724062"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724062" w:rsidRPr="00842420" w:rsidRDefault="00724062"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313C7" w14:textId="77777777" w:rsidR="00E77C59" w:rsidRDefault="00E77C59">
      <w:r>
        <w:separator/>
      </w:r>
    </w:p>
  </w:footnote>
  <w:footnote w:type="continuationSeparator" w:id="0">
    <w:p w14:paraId="148DE007" w14:textId="77777777" w:rsidR="00E77C59" w:rsidRDefault="00E77C59">
      <w:r>
        <w:continuationSeparator/>
      </w:r>
    </w:p>
  </w:footnote>
  <w:footnote w:type="continuationNotice" w:id="1">
    <w:p w14:paraId="7DE653BD" w14:textId="77777777" w:rsidR="00E77C59" w:rsidRDefault="00E77C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31D9" w14:textId="1C3CB982" w:rsidR="00724062" w:rsidRDefault="00724062" w:rsidP="00A4217F">
    <w:pPr>
      <w:pStyle w:val="Cabealho"/>
      <w:ind w:left="6099" w:firstLine="3118"/>
    </w:pPr>
  </w:p>
  <w:p w14:paraId="5803340D" w14:textId="6ACBE515" w:rsidR="00724062" w:rsidRPr="00E538E0" w:rsidRDefault="00724062" w:rsidP="00B14478">
    <w:pPr>
      <w:pStyle w:val="Cabealho"/>
      <w:ind w:left="6099"/>
      <w:rPr>
        <w:rFonts w:ascii="Arial" w:hAnsi="Arial" w:cs="Arial"/>
        <w:sz w:val="18"/>
        <w:szCs w:val="18"/>
      </w:rPr>
    </w:pPr>
    <w:r w:rsidRPr="002E235E">
      <w:rPr>
        <w:rFonts w:ascii="Arial" w:hAnsi="Arial" w:cs="Arial"/>
        <w:sz w:val="16"/>
        <w:szCs w:val="16"/>
      </w:rPr>
      <w:t xml:space="preserve">Processo </w:t>
    </w:r>
    <w:r w:rsidR="00ED4860" w:rsidRPr="00ED4860">
      <w:rPr>
        <w:sz w:val="18"/>
        <w:szCs w:val="18"/>
      </w:rPr>
      <w:t>50604.000429/2026-13</w:t>
    </w:r>
  </w:p>
  <w:p w14:paraId="0F8D2395" w14:textId="5CD7A5DF" w:rsidR="00724062" w:rsidRPr="002E235E" w:rsidRDefault="00724062" w:rsidP="00B14478">
    <w:pPr>
      <w:pStyle w:val="Cabealho"/>
      <w:ind w:left="6099" w:firstLine="3118"/>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607D" w14:textId="77777777" w:rsidR="00724062" w:rsidRPr="002E235E" w:rsidRDefault="00724062" w:rsidP="00E9733B">
    <w:pPr>
      <w:pStyle w:val="Cabealho"/>
      <w:ind w:left="6099"/>
      <w:rPr>
        <w:rFonts w:ascii="Arial" w:hAnsi="Arial" w:cs="Arial"/>
        <w:sz w:val="16"/>
        <w:szCs w:val="16"/>
      </w:rPr>
    </w:pPr>
    <w:r w:rsidRPr="002E235E">
      <w:rPr>
        <w:rFonts w:ascii="Arial" w:hAnsi="Arial" w:cs="Arial"/>
        <w:sz w:val="16"/>
        <w:szCs w:val="16"/>
      </w:rPr>
      <w:t xml:space="preserve">Processo </w:t>
    </w:r>
    <w:r w:rsidRPr="00FB5AD5">
      <w:rPr>
        <w:rFonts w:asciiTheme="majorHAnsi" w:hAnsiTheme="majorHAnsi" w:cstheme="majorHAnsi"/>
        <w:sz w:val="18"/>
        <w:szCs w:val="18"/>
      </w:rPr>
      <w:t>50604.002335/2024-17</w:t>
    </w:r>
    <w:r w:rsidRPr="002E235E">
      <w:rPr>
        <w:rFonts w:ascii="Arial" w:hAnsi="Arial" w:cs="Arial"/>
        <w:sz w:val="16"/>
        <w:szCs w:val="16"/>
      </w:rPr>
      <w:t xml:space="preserve"> </w:t>
    </w:r>
  </w:p>
  <w:p w14:paraId="53A58E01" w14:textId="77777777" w:rsidR="00724062" w:rsidRDefault="00724062" w:rsidP="00AC5259">
    <w:pPr>
      <w:pStyle w:val="Cabealho"/>
      <w:jc w:val="right"/>
    </w:pPr>
  </w:p>
  <w:p w14:paraId="36411352" w14:textId="77777777" w:rsidR="00724062" w:rsidRDefault="00724062"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724062" w:rsidRDefault="00724062">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37A1FA3"/>
    <w:multiLevelType w:val="multilevel"/>
    <w:tmpl w:val="BAC004F8"/>
    <w:lvl w:ilvl="0">
      <w:start w:val="14"/>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A46134"/>
    <w:multiLevelType w:val="multilevel"/>
    <w:tmpl w:val="9E42EF38"/>
    <w:lvl w:ilvl="0">
      <w:start w:val="13"/>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A15581"/>
    <w:multiLevelType w:val="multilevel"/>
    <w:tmpl w:val="19D43680"/>
    <w:lvl w:ilvl="0">
      <w:start w:val="1"/>
      <w:numFmt w:val="none"/>
      <w:suff w:val="nothing"/>
      <w:lvlText w:val=""/>
      <w:lvlJc w:val="left"/>
      <w:pPr>
        <w:tabs>
          <w:tab w:val="num" w:pos="432"/>
        </w:tabs>
        <w:ind w:left="432" w:hanging="432"/>
      </w:pPr>
    </w:lvl>
    <w:lvl w:ilvl="1">
      <w:start w:val="1"/>
      <w:numFmt w:val="none"/>
      <w:suff w:val="nothing"/>
      <w:lvlText w:val=""/>
      <w:lvlJc w:val="left"/>
      <w:pPr>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8071A5"/>
    <w:multiLevelType w:val="multilevel"/>
    <w:tmpl w:val="1C8458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346690"/>
    <w:multiLevelType w:val="multilevel"/>
    <w:tmpl w:val="C96E325C"/>
    <w:lvl w:ilvl="0">
      <w:start w:val="14"/>
      <w:numFmt w:val="decimal"/>
      <w:lvlText w:val="%1"/>
      <w:lvlJc w:val="left"/>
      <w:pPr>
        <w:ind w:left="480" w:hanging="480"/>
      </w:pPr>
      <w:rPr>
        <w:rFonts w:hint="default"/>
        <w:b w:val="0"/>
      </w:rPr>
    </w:lvl>
    <w:lvl w:ilvl="1">
      <w:start w:val="13"/>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8EE264B"/>
    <w:multiLevelType w:val="hybridMultilevel"/>
    <w:tmpl w:val="DD76862C"/>
    <w:lvl w:ilvl="0" w:tplc="5B1A4D7A">
      <w:start w:val="1"/>
      <w:numFmt w:val="decimal"/>
      <w:lvlText w:val="%1)"/>
      <w:lvlJc w:val="left"/>
      <w:pPr>
        <w:ind w:left="2760" w:hanging="360"/>
      </w:pPr>
      <w:rPr>
        <w:rFonts w:hint="default"/>
      </w:rPr>
    </w:lvl>
    <w:lvl w:ilvl="1" w:tplc="04160019" w:tentative="1">
      <w:start w:val="1"/>
      <w:numFmt w:val="lowerLetter"/>
      <w:lvlText w:val="%2."/>
      <w:lvlJc w:val="left"/>
      <w:pPr>
        <w:ind w:left="3480" w:hanging="360"/>
      </w:pPr>
    </w:lvl>
    <w:lvl w:ilvl="2" w:tplc="0416001B" w:tentative="1">
      <w:start w:val="1"/>
      <w:numFmt w:val="lowerRoman"/>
      <w:lvlText w:val="%3."/>
      <w:lvlJc w:val="right"/>
      <w:pPr>
        <w:ind w:left="4200" w:hanging="180"/>
      </w:pPr>
    </w:lvl>
    <w:lvl w:ilvl="3" w:tplc="0416000F" w:tentative="1">
      <w:start w:val="1"/>
      <w:numFmt w:val="decimal"/>
      <w:lvlText w:val="%4."/>
      <w:lvlJc w:val="left"/>
      <w:pPr>
        <w:ind w:left="4920" w:hanging="360"/>
      </w:pPr>
    </w:lvl>
    <w:lvl w:ilvl="4" w:tplc="04160019" w:tentative="1">
      <w:start w:val="1"/>
      <w:numFmt w:val="lowerLetter"/>
      <w:lvlText w:val="%5."/>
      <w:lvlJc w:val="left"/>
      <w:pPr>
        <w:ind w:left="5640" w:hanging="360"/>
      </w:pPr>
    </w:lvl>
    <w:lvl w:ilvl="5" w:tplc="0416001B" w:tentative="1">
      <w:start w:val="1"/>
      <w:numFmt w:val="lowerRoman"/>
      <w:lvlText w:val="%6."/>
      <w:lvlJc w:val="right"/>
      <w:pPr>
        <w:ind w:left="6360" w:hanging="180"/>
      </w:pPr>
    </w:lvl>
    <w:lvl w:ilvl="6" w:tplc="0416000F" w:tentative="1">
      <w:start w:val="1"/>
      <w:numFmt w:val="decimal"/>
      <w:lvlText w:val="%7."/>
      <w:lvlJc w:val="left"/>
      <w:pPr>
        <w:ind w:left="7080" w:hanging="360"/>
      </w:pPr>
    </w:lvl>
    <w:lvl w:ilvl="7" w:tplc="04160019" w:tentative="1">
      <w:start w:val="1"/>
      <w:numFmt w:val="lowerLetter"/>
      <w:lvlText w:val="%8."/>
      <w:lvlJc w:val="left"/>
      <w:pPr>
        <w:ind w:left="7800" w:hanging="360"/>
      </w:pPr>
    </w:lvl>
    <w:lvl w:ilvl="8" w:tplc="0416001B" w:tentative="1">
      <w:start w:val="1"/>
      <w:numFmt w:val="lowerRoman"/>
      <w:lvlText w:val="%9."/>
      <w:lvlJc w:val="right"/>
      <w:pPr>
        <w:ind w:left="8520" w:hanging="180"/>
      </w:p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09667938">
    <w:abstractNumId w:val="4"/>
  </w:num>
  <w:num w:numId="2" w16cid:durableId="943223263">
    <w:abstractNumId w:val="0"/>
  </w:num>
  <w:num w:numId="3" w16cid:durableId="396167319">
    <w:abstractNumId w:val="12"/>
  </w:num>
  <w:num w:numId="4" w16cid:durableId="856579823">
    <w:abstractNumId w:val="14"/>
  </w:num>
  <w:num w:numId="5" w16cid:durableId="2079741368">
    <w:abstractNumId w:val="9"/>
  </w:num>
  <w:num w:numId="6" w16cid:durableId="1402679442">
    <w:abstractNumId w:val="7"/>
  </w:num>
  <w:num w:numId="7" w16cid:durableId="477383469">
    <w:abstractNumId w:val="10"/>
  </w:num>
  <w:num w:numId="8" w16cid:durableId="1255432628">
    <w:abstractNumId w:val="11"/>
  </w:num>
  <w:num w:numId="9" w16cid:durableId="1221869579">
    <w:abstractNumId w:val="3"/>
  </w:num>
  <w:num w:numId="10" w16cid:durableId="1801611045">
    <w:abstractNumId w:val="13"/>
  </w:num>
  <w:num w:numId="11" w16cid:durableId="1248805402">
    <w:abstractNumId w:val="5"/>
  </w:num>
  <w:num w:numId="12" w16cid:durableId="1592003387">
    <w:abstractNumId w:val="6"/>
  </w:num>
  <w:num w:numId="13" w16cid:durableId="981272170">
    <w:abstractNumId w:val="2"/>
  </w:num>
  <w:num w:numId="14" w16cid:durableId="1954373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7644919">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AE"/>
    <w:rsid w:val="00004D4F"/>
    <w:rsid w:val="00005901"/>
    <w:rsid w:val="00005A68"/>
    <w:rsid w:val="00005C75"/>
    <w:rsid w:val="00006179"/>
    <w:rsid w:val="00006180"/>
    <w:rsid w:val="00006426"/>
    <w:rsid w:val="000066C8"/>
    <w:rsid w:val="000069B4"/>
    <w:rsid w:val="00006A6B"/>
    <w:rsid w:val="000070AF"/>
    <w:rsid w:val="000073F3"/>
    <w:rsid w:val="0000756E"/>
    <w:rsid w:val="00007E0D"/>
    <w:rsid w:val="000106EF"/>
    <w:rsid w:val="00010C6A"/>
    <w:rsid w:val="00011390"/>
    <w:rsid w:val="00011769"/>
    <w:rsid w:val="00011C84"/>
    <w:rsid w:val="0001216A"/>
    <w:rsid w:val="000122C1"/>
    <w:rsid w:val="000124BA"/>
    <w:rsid w:val="00012A11"/>
    <w:rsid w:val="00013E10"/>
    <w:rsid w:val="00014236"/>
    <w:rsid w:val="0001427F"/>
    <w:rsid w:val="0001451E"/>
    <w:rsid w:val="00014B1F"/>
    <w:rsid w:val="00014E7A"/>
    <w:rsid w:val="00014FC0"/>
    <w:rsid w:val="00015076"/>
    <w:rsid w:val="0001535D"/>
    <w:rsid w:val="00015651"/>
    <w:rsid w:val="000156E9"/>
    <w:rsid w:val="00015783"/>
    <w:rsid w:val="00015A6E"/>
    <w:rsid w:val="00015D4B"/>
    <w:rsid w:val="0001602F"/>
    <w:rsid w:val="00016EDE"/>
    <w:rsid w:val="0001716E"/>
    <w:rsid w:val="00020B47"/>
    <w:rsid w:val="00020C33"/>
    <w:rsid w:val="00020EC5"/>
    <w:rsid w:val="00020F7D"/>
    <w:rsid w:val="0002118D"/>
    <w:rsid w:val="000212C9"/>
    <w:rsid w:val="00021486"/>
    <w:rsid w:val="0002260C"/>
    <w:rsid w:val="0002289A"/>
    <w:rsid w:val="000228B1"/>
    <w:rsid w:val="000229B1"/>
    <w:rsid w:val="00022BA7"/>
    <w:rsid w:val="0002306D"/>
    <w:rsid w:val="000237C5"/>
    <w:rsid w:val="00023CDD"/>
    <w:rsid w:val="000242C8"/>
    <w:rsid w:val="00025B38"/>
    <w:rsid w:val="00025E06"/>
    <w:rsid w:val="00026A9C"/>
    <w:rsid w:val="00027155"/>
    <w:rsid w:val="000277DE"/>
    <w:rsid w:val="00027855"/>
    <w:rsid w:val="00027933"/>
    <w:rsid w:val="00027A5D"/>
    <w:rsid w:val="00031134"/>
    <w:rsid w:val="00031341"/>
    <w:rsid w:val="00031733"/>
    <w:rsid w:val="00031751"/>
    <w:rsid w:val="000318BA"/>
    <w:rsid w:val="00031DBE"/>
    <w:rsid w:val="00031E06"/>
    <w:rsid w:val="000321F5"/>
    <w:rsid w:val="000322A8"/>
    <w:rsid w:val="00032EA8"/>
    <w:rsid w:val="000335F5"/>
    <w:rsid w:val="00033DA9"/>
    <w:rsid w:val="00033E86"/>
    <w:rsid w:val="000340B8"/>
    <w:rsid w:val="00034A29"/>
    <w:rsid w:val="00034FD6"/>
    <w:rsid w:val="00035D80"/>
    <w:rsid w:val="000362D6"/>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3CB1"/>
    <w:rsid w:val="00044685"/>
    <w:rsid w:val="0004478F"/>
    <w:rsid w:val="00044BFA"/>
    <w:rsid w:val="00044CF4"/>
    <w:rsid w:val="000452C7"/>
    <w:rsid w:val="00045550"/>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6A"/>
    <w:rsid w:val="00051F02"/>
    <w:rsid w:val="00052048"/>
    <w:rsid w:val="000526DD"/>
    <w:rsid w:val="00052C17"/>
    <w:rsid w:val="00052F23"/>
    <w:rsid w:val="00053303"/>
    <w:rsid w:val="00053E65"/>
    <w:rsid w:val="0005486E"/>
    <w:rsid w:val="00055034"/>
    <w:rsid w:val="00055889"/>
    <w:rsid w:val="00055C19"/>
    <w:rsid w:val="00055F99"/>
    <w:rsid w:val="00056024"/>
    <w:rsid w:val="00056433"/>
    <w:rsid w:val="000564D1"/>
    <w:rsid w:val="00060256"/>
    <w:rsid w:val="00060414"/>
    <w:rsid w:val="00060A78"/>
    <w:rsid w:val="00060B91"/>
    <w:rsid w:val="00060CFE"/>
    <w:rsid w:val="00060E15"/>
    <w:rsid w:val="00060E1B"/>
    <w:rsid w:val="00061089"/>
    <w:rsid w:val="00061553"/>
    <w:rsid w:val="00061DA5"/>
    <w:rsid w:val="0006239C"/>
    <w:rsid w:val="00062853"/>
    <w:rsid w:val="00062E0E"/>
    <w:rsid w:val="00062FC0"/>
    <w:rsid w:val="0006303F"/>
    <w:rsid w:val="000630A5"/>
    <w:rsid w:val="000633EF"/>
    <w:rsid w:val="00063540"/>
    <w:rsid w:val="00063660"/>
    <w:rsid w:val="000637A6"/>
    <w:rsid w:val="0006419C"/>
    <w:rsid w:val="00064A73"/>
    <w:rsid w:val="0006504E"/>
    <w:rsid w:val="000652F6"/>
    <w:rsid w:val="0006537A"/>
    <w:rsid w:val="00065883"/>
    <w:rsid w:val="000659CE"/>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0E0"/>
    <w:rsid w:val="00073596"/>
    <w:rsid w:val="00073852"/>
    <w:rsid w:val="00073E63"/>
    <w:rsid w:val="00074A72"/>
    <w:rsid w:val="0007625C"/>
    <w:rsid w:val="00076941"/>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E72"/>
    <w:rsid w:val="00086BB6"/>
    <w:rsid w:val="00086D55"/>
    <w:rsid w:val="000872C8"/>
    <w:rsid w:val="000879FB"/>
    <w:rsid w:val="00087B58"/>
    <w:rsid w:val="00087EF2"/>
    <w:rsid w:val="000902AA"/>
    <w:rsid w:val="00090425"/>
    <w:rsid w:val="00090534"/>
    <w:rsid w:val="00090BA7"/>
    <w:rsid w:val="00090BFD"/>
    <w:rsid w:val="00090D08"/>
    <w:rsid w:val="00090F5D"/>
    <w:rsid w:val="00091828"/>
    <w:rsid w:val="00091897"/>
    <w:rsid w:val="00091E85"/>
    <w:rsid w:val="000920F5"/>
    <w:rsid w:val="000921E1"/>
    <w:rsid w:val="000923CA"/>
    <w:rsid w:val="00092759"/>
    <w:rsid w:val="00092CA5"/>
    <w:rsid w:val="00092F9B"/>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B20"/>
    <w:rsid w:val="000A3D93"/>
    <w:rsid w:val="000A494B"/>
    <w:rsid w:val="000A498A"/>
    <w:rsid w:val="000A4C43"/>
    <w:rsid w:val="000A50B2"/>
    <w:rsid w:val="000A5D6C"/>
    <w:rsid w:val="000A5E21"/>
    <w:rsid w:val="000A674F"/>
    <w:rsid w:val="000A6EF7"/>
    <w:rsid w:val="000A7471"/>
    <w:rsid w:val="000A7A72"/>
    <w:rsid w:val="000A7A9F"/>
    <w:rsid w:val="000B01DF"/>
    <w:rsid w:val="000B02A1"/>
    <w:rsid w:val="000B0F42"/>
    <w:rsid w:val="000B1534"/>
    <w:rsid w:val="000B1600"/>
    <w:rsid w:val="000B1626"/>
    <w:rsid w:val="000B1C01"/>
    <w:rsid w:val="000B226F"/>
    <w:rsid w:val="000B283A"/>
    <w:rsid w:val="000B3106"/>
    <w:rsid w:val="000B3A77"/>
    <w:rsid w:val="000B3B09"/>
    <w:rsid w:val="000B44FB"/>
    <w:rsid w:val="000B49DC"/>
    <w:rsid w:val="000B4E3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187"/>
    <w:rsid w:val="000C587E"/>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278"/>
    <w:rsid w:val="000D4D3E"/>
    <w:rsid w:val="000D5774"/>
    <w:rsid w:val="000D5CAD"/>
    <w:rsid w:val="000D6597"/>
    <w:rsid w:val="000D76B8"/>
    <w:rsid w:val="000E071F"/>
    <w:rsid w:val="000E15DC"/>
    <w:rsid w:val="000E20A6"/>
    <w:rsid w:val="000E238A"/>
    <w:rsid w:val="000E294D"/>
    <w:rsid w:val="000E2A03"/>
    <w:rsid w:val="000E2F19"/>
    <w:rsid w:val="000E31D5"/>
    <w:rsid w:val="000E320E"/>
    <w:rsid w:val="000E3514"/>
    <w:rsid w:val="000E3CC6"/>
    <w:rsid w:val="000E3D71"/>
    <w:rsid w:val="000E3F86"/>
    <w:rsid w:val="000E42DE"/>
    <w:rsid w:val="000E4C1B"/>
    <w:rsid w:val="000E4F8C"/>
    <w:rsid w:val="000E5C58"/>
    <w:rsid w:val="000E5ED5"/>
    <w:rsid w:val="000E610F"/>
    <w:rsid w:val="000E611D"/>
    <w:rsid w:val="000E739A"/>
    <w:rsid w:val="000E7D7E"/>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0F7165"/>
    <w:rsid w:val="000F789F"/>
    <w:rsid w:val="001003FA"/>
    <w:rsid w:val="0010044D"/>
    <w:rsid w:val="0010051D"/>
    <w:rsid w:val="00100606"/>
    <w:rsid w:val="00100990"/>
    <w:rsid w:val="0010099D"/>
    <w:rsid w:val="00100BD1"/>
    <w:rsid w:val="00100D91"/>
    <w:rsid w:val="001011D5"/>
    <w:rsid w:val="00101E6A"/>
    <w:rsid w:val="00102585"/>
    <w:rsid w:val="00102F0D"/>
    <w:rsid w:val="00102F2B"/>
    <w:rsid w:val="001030A5"/>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9FC"/>
    <w:rsid w:val="00115C30"/>
    <w:rsid w:val="00115EE1"/>
    <w:rsid w:val="00115F8E"/>
    <w:rsid w:val="00116179"/>
    <w:rsid w:val="00116D83"/>
    <w:rsid w:val="0012064A"/>
    <w:rsid w:val="001208D4"/>
    <w:rsid w:val="00120DAD"/>
    <w:rsid w:val="0012102E"/>
    <w:rsid w:val="001219B0"/>
    <w:rsid w:val="00121BF7"/>
    <w:rsid w:val="00121D99"/>
    <w:rsid w:val="00121E12"/>
    <w:rsid w:val="001226DE"/>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CFF"/>
    <w:rsid w:val="00127D78"/>
    <w:rsid w:val="00127DCD"/>
    <w:rsid w:val="00130039"/>
    <w:rsid w:val="001304C0"/>
    <w:rsid w:val="001305E6"/>
    <w:rsid w:val="001305EC"/>
    <w:rsid w:val="00130737"/>
    <w:rsid w:val="00130BEE"/>
    <w:rsid w:val="001315F2"/>
    <w:rsid w:val="00132214"/>
    <w:rsid w:val="00132231"/>
    <w:rsid w:val="00133148"/>
    <w:rsid w:val="00133672"/>
    <w:rsid w:val="001339A7"/>
    <w:rsid w:val="00133A1F"/>
    <w:rsid w:val="001342C0"/>
    <w:rsid w:val="00134694"/>
    <w:rsid w:val="00134E38"/>
    <w:rsid w:val="00134FE4"/>
    <w:rsid w:val="0013520A"/>
    <w:rsid w:val="00135710"/>
    <w:rsid w:val="00135CCD"/>
    <w:rsid w:val="00136255"/>
    <w:rsid w:val="00136307"/>
    <w:rsid w:val="00136D43"/>
    <w:rsid w:val="0013709F"/>
    <w:rsid w:val="001373F9"/>
    <w:rsid w:val="00137BE7"/>
    <w:rsid w:val="00137F60"/>
    <w:rsid w:val="0014004B"/>
    <w:rsid w:val="001400AB"/>
    <w:rsid w:val="00140584"/>
    <w:rsid w:val="00140A41"/>
    <w:rsid w:val="00140C04"/>
    <w:rsid w:val="00141189"/>
    <w:rsid w:val="001414AC"/>
    <w:rsid w:val="001415BC"/>
    <w:rsid w:val="001419CD"/>
    <w:rsid w:val="001419EE"/>
    <w:rsid w:val="00142B67"/>
    <w:rsid w:val="00142FE1"/>
    <w:rsid w:val="0014325E"/>
    <w:rsid w:val="00143845"/>
    <w:rsid w:val="00143DB3"/>
    <w:rsid w:val="00143E29"/>
    <w:rsid w:val="00143F36"/>
    <w:rsid w:val="001441A4"/>
    <w:rsid w:val="001443B4"/>
    <w:rsid w:val="00144453"/>
    <w:rsid w:val="00144AB1"/>
    <w:rsid w:val="00144E73"/>
    <w:rsid w:val="0014670B"/>
    <w:rsid w:val="001468D3"/>
    <w:rsid w:val="00146B7E"/>
    <w:rsid w:val="00146B93"/>
    <w:rsid w:val="00146BDF"/>
    <w:rsid w:val="00147222"/>
    <w:rsid w:val="0014755F"/>
    <w:rsid w:val="00150295"/>
    <w:rsid w:val="001503BE"/>
    <w:rsid w:val="001516EA"/>
    <w:rsid w:val="0015172D"/>
    <w:rsid w:val="0015394F"/>
    <w:rsid w:val="00153C2C"/>
    <w:rsid w:val="00153E25"/>
    <w:rsid w:val="00154505"/>
    <w:rsid w:val="00154B86"/>
    <w:rsid w:val="00154BF4"/>
    <w:rsid w:val="00155D25"/>
    <w:rsid w:val="001562A8"/>
    <w:rsid w:val="00156349"/>
    <w:rsid w:val="001565DA"/>
    <w:rsid w:val="0015684D"/>
    <w:rsid w:val="00156C74"/>
    <w:rsid w:val="00156E90"/>
    <w:rsid w:val="00157508"/>
    <w:rsid w:val="00157A93"/>
    <w:rsid w:val="00157D8E"/>
    <w:rsid w:val="00160522"/>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3DEE"/>
    <w:rsid w:val="00174843"/>
    <w:rsid w:val="00174CAA"/>
    <w:rsid w:val="00174D48"/>
    <w:rsid w:val="00174F1B"/>
    <w:rsid w:val="0017502B"/>
    <w:rsid w:val="00175089"/>
    <w:rsid w:val="00175662"/>
    <w:rsid w:val="00175687"/>
    <w:rsid w:val="00175B9C"/>
    <w:rsid w:val="00176D13"/>
    <w:rsid w:val="001772A8"/>
    <w:rsid w:val="001777C6"/>
    <w:rsid w:val="00177958"/>
    <w:rsid w:val="00177CD5"/>
    <w:rsid w:val="00177DCE"/>
    <w:rsid w:val="00180391"/>
    <w:rsid w:val="00180B4C"/>
    <w:rsid w:val="00181157"/>
    <w:rsid w:val="0018179A"/>
    <w:rsid w:val="001817D2"/>
    <w:rsid w:val="0018186D"/>
    <w:rsid w:val="00181E1F"/>
    <w:rsid w:val="00181F1C"/>
    <w:rsid w:val="0018218A"/>
    <w:rsid w:val="001825A9"/>
    <w:rsid w:val="001825F9"/>
    <w:rsid w:val="00182912"/>
    <w:rsid w:val="0018388F"/>
    <w:rsid w:val="00184086"/>
    <w:rsid w:val="001842A6"/>
    <w:rsid w:val="00184370"/>
    <w:rsid w:val="00184618"/>
    <w:rsid w:val="00184919"/>
    <w:rsid w:val="00184E7C"/>
    <w:rsid w:val="00185F3B"/>
    <w:rsid w:val="0018613B"/>
    <w:rsid w:val="001904A8"/>
    <w:rsid w:val="00191087"/>
    <w:rsid w:val="00191140"/>
    <w:rsid w:val="001916AA"/>
    <w:rsid w:val="00191E21"/>
    <w:rsid w:val="00191F3C"/>
    <w:rsid w:val="00192200"/>
    <w:rsid w:val="001927E6"/>
    <w:rsid w:val="00192D77"/>
    <w:rsid w:val="00193382"/>
    <w:rsid w:val="001935E5"/>
    <w:rsid w:val="001937C4"/>
    <w:rsid w:val="0019381E"/>
    <w:rsid w:val="00194118"/>
    <w:rsid w:val="00194383"/>
    <w:rsid w:val="00194866"/>
    <w:rsid w:val="00194D1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AB7"/>
    <w:rsid w:val="001A7EEF"/>
    <w:rsid w:val="001A7F1F"/>
    <w:rsid w:val="001B005B"/>
    <w:rsid w:val="001B06A3"/>
    <w:rsid w:val="001B1079"/>
    <w:rsid w:val="001B1976"/>
    <w:rsid w:val="001B2538"/>
    <w:rsid w:val="001B2A3F"/>
    <w:rsid w:val="001B2FAE"/>
    <w:rsid w:val="001B3448"/>
    <w:rsid w:val="001B3617"/>
    <w:rsid w:val="001B3DA3"/>
    <w:rsid w:val="001B4796"/>
    <w:rsid w:val="001B479D"/>
    <w:rsid w:val="001B4A0C"/>
    <w:rsid w:val="001B53DE"/>
    <w:rsid w:val="001B5D80"/>
    <w:rsid w:val="001B6423"/>
    <w:rsid w:val="001B7184"/>
    <w:rsid w:val="001B7FE6"/>
    <w:rsid w:val="001C0B44"/>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93"/>
    <w:rsid w:val="001D4C87"/>
    <w:rsid w:val="001D4EF3"/>
    <w:rsid w:val="001D557C"/>
    <w:rsid w:val="001D6554"/>
    <w:rsid w:val="001D6BB5"/>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4C4"/>
    <w:rsid w:val="001E6F1B"/>
    <w:rsid w:val="001E702D"/>
    <w:rsid w:val="001E722B"/>
    <w:rsid w:val="001E7281"/>
    <w:rsid w:val="001E7948"/>
    <w:rsid w:val="001E7CE4"/>
    <w:rsid w:val="001F01DB"/>
    <w:rsid w:val="001F0A6E"/>
    <w:rsid w:val="001F0D23"/>
    <w:rsid w:val="001F0E4E"/>
    <w:rsid w:val="001F28BE"/>
    <w:rsid w:val="001F2D31"/>
    <w:rsid w:val="001F39FA"/>
    <w:rsid w:val="001F3F9C"/>
    <w:rsid w:val="001F4655"/>
    <w:rsid w:val="001F4C3C"/>
    <w:rsid w:val="001F5154"/>
    <w:rsid w:val="001F60AB"/>
    <w:rsid w:val="001F66DD"/>
    <w:rsid w:val="001F6A1C"/>
    <w:rsid w:val="001F6AED"/>
    <w:rsid w:val="001F6C44"/>
    <w:rsid w:val="001F7CE9"/>
    <w:rsid w:val="00200097"/>
    <w:rsid w:val="0020019F"/>
    <w:rsid w:val="00200A4B"/>
    <w:rsid w:val="002018CC"/>
    <w:rsid w:val="00201BC1"/>
    <w:rsid w:val="00201F24"/>
    <w:rsid w:val="00202234"/>
    <w:rsid w:val="00202A04"/>
    <w:rsid w:val="00202BFE"/>
    <w:rsid w:val="00202DBE"/>
    <w:rsid w:val="00203BD2"/>
    <w:rsid w:val="00203DEA"/>
    <w:rsid w:val="00205034"/>
    <w:rsid w:val="00205197"/>
    <w:rsid w:val="0020593D"/>
    <w:rsid w:val="002059A3"/>
    <w:rsid w:val="002059AC"/>
    <w:rsid w:val="00205B37"/>
    <w:rsid w:val="00205D29"/>
    <w:rsid w:val="00205F18"/>
    <w:rsid w:val="00205F6E"/>
    <w:rsid w:val="00206083"/>
    <w:rsid w:val="00206118"/>
    <w:rsid w:val="00206480"/>
    <w:rsid w:val="00207B07"/>
    <w:rsid w:val="00207B98"/>
    <w:rsid w:val="00210001"/>
    <w:rsid w:val="00210338"/>
    <w:rsid w:val="002105DC"/>
    <w:rsid w:val="00210B04"/>
    <w:rsid w:val="0021106D"/>
    <w:rsid w:val="0021162B"/>
    <w:rsid w:val="00211C19"/>
    <w:rsid w:val="00211F38"/>
    <w:rsid w:val="00211F6A"/>
    <w:rsid w:val="00212535"/>
    <w:rsid w:val="00212CA7"/>
    <w:rsid w:val="00213E2F"/>
    <w:rsid w:val="00213E32"/>
    <w:rsid w:val="00214276"/>
    <w:rsid w:val="00216492"/>
    <w:rsid w:val="0021698A"/>
    <w:rsid w:val="00216AA5"/>
    <w:rsid w:val="002170E5"/>
    <w:rsid w:val="00217680"/>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0D"/>
    <w:rsid w:val="00226320"/>
    <w:rsid w:val="002267BC"/>
    <w:rsid w:val="002273DE"/>
    <w:rsid w:val="00227861"/>
    <w:rsid w:val="00227F96"/>
    <w:rsid w:val="00230586"/>
    <w:rsid w:val="00230C82"/>
    <w:rsid w:val="0023163D"/>
    <w:rsid w:val="00231D35"/>
    <w:rsid w:val="00231E9C"/>
    <w:rsid w:val="00232221"/>
    <w:rsid w:val="002322DE"/>
    <w:rsid w:val="0023260A"/>
    <w:rsid w:val="00232E32"/>
    <w:rsid w:val="002333D7"/>
    <w:rsid w:val="002345B4"/>
    <w:rsid w:val="00234ACD"/>
    <w:rsid w:val="00234EC4"/>
    <w:rsid w:val="00235187"/>
    <w:rsid w:val="00236150"/>
    <w:rsid w:val="00236166"/>
    <w:rsid w:val="00236AAE"/>
    <w:rsid w:val="00236EF6"/>
    <w:rsid w:val="00240B17"/>
    <w:rsid w:val="00240E5B"/>
    <w:rsid w:val="00241680"/>
    <w:rsid w:val="00241D78"/>
    <w:rsid w:val="00241F34"/>
    <w:rsid w:val="002430F2"/>
    <w:rsid w:val="00243760"/>
    <w:rsid w:val="00244403"/>
    <w:rsid w:val="002444D7"/>
    <w:rsid w:val="0024516A"/>
    <w:rsid w:val="00245337"/>
    <w:rsid w:val="00245B04"/>
    <w:rsid w:val="00245C2C"/>
    <w:rsid w:val="002463C0"/>
    <w:rsid w:val="002463FA"/>
    <w:rsid w:val="00246DAE"/>
    <w:rsid w:val="0024753B"/>
    <w:rsid w:val="00250A9E"/>
    <w:rsid w:val="00250C01"/>
    <w:rsid w:val="002514FE"/>
    <w:rsid w:val="00251818"/>
    <w:rsid w:val="002521DC"/>
    <w:rsid w:val="00252859"/>
    <w:rsid w:val="00252903"/>
    <w:rsid w:val="00252B43"/>
    <w:rsid w:val="00253319"/>
    <w:rsid w:val="0025376C"/>
    <w:rsid w:val="002538B4"/>
    <w:rsid w:val="002538E3"/>
    <w:rsid w:val="00253C18"/>
    <w:rsid w:val="00253EDB"/>
    <w:rsid w:val="00254A7F"/>
    <w:rsid w:val="00255593"/>
    <w:rsid w:val="00255907"/>
    <w:rsid w:val="0025592E"/>
    <w:rsid w:val="00255B96"/>
    <w:rsid w:val="00255C24"/>
    <w:rsid w:val="00256C52"/>
    <w:rsid w:val="00256D88"/>
    <w:rsid w:val="00257354"/>
    <w:rsid w:val="002573FE"/>
    <w:rsid w:val="002574DA"/>
    <w:rsid w:val="00257699"/>
    <w:rsid w:val="00257DB8"/>
    <w:rsid w:val="0026009E"/>
    <w:rsid w:val="0026065F"/>
    <w:rsid w:val="00260802"/>
    <w:rsid w:val="002609A7"/>
    <w:rsid w:val="00261723"/>
    <w:rsid w:val="002617C8"/>
    <w:rsid w:val="002617F3"/>
    <w:rsid w:val="00261925"/>
    <w:rsid w:val="00261A38"/>
    <w:rsid w:val="002632D7"/>
    <w:rsid w:val="00263666"/>
    <w:rsid w:val="0026379E"/>
    <w:rsid w:val="0026383E"/>
    <w:rsid w:val="0026386A"/>
    <w:rsid w:val="00263A2E"/>
    <w:rsid w:val="00263E6F"/>
    <w:rsid w:val="0026417F"/>
    <w:rsid w:val="0026552C"/>
    <w:rsid w:val="002656A2"/>
    <w:rsid w:val="00265B35"/>
    <w:rsid w:val="00265F07"/>
    <w:rsid w:val="00265FB6"/>
    <w:rsid w:val="00266E75"/>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04"/>
    <w:rsid w:val="002744AA"/>
    <w:rsid w:val="00274FAF"/>
    <w:rsid w:val="00275577"/>
    <w:rsid w:val="00276D70"/>
    <w:rsid w:val="00276ECC"/>
    <w:rsid w:val="00277FA1"/>
    <w:rsid w:val="0028037D"/>
    <w:rsid w:val="00280846"/>
    <w:rsid w:val="0028116D"/>
    <w:rsid w:val="00281539"/>
    <w:rsid w:val="002817AA"/>
    <w:rsid w:val="00281E5E"/>
    <w:rsid w:val="002821A0"/>
    <w:rsid w:val="00282229"/>
    <w:rsid w:val="00282AC5"/>
    <w:rsid w:val="00282DB1"/>
    <w:rsid w:val="002837AE"/>
    <w:rsid w:val="00283BFE"/>
    <w:rsid w:val="00283C88"/>
    <w:rsid w:val="00283D51"/>
    <w:rsid w:val="002840F4"/>
    <w:rsid w:val="00285452"/>
    <w:rsid w:val="0028552D"/>
    <w:rsid w:val="00285733"/>
    <w:rsid w:val="00285983"/>
    <w:rsid w:val="002860D8"/>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9F3"/>
    <w:rsid w:val="00293AE8"/>
    <w:rsid w:val="00293D30"/>
    <w:rsid w:val="00293FFC"/>
    <w:rsid w:val="00294348"/>
    <w:rsid w:val="00294BD2"/>
    <w:rsid w:val="00294C1A"/>
    <w:rsid w:val="00294F3F"/>
    <w:rsid w:val="002950EF"/>
    <w:rsid w:val="00295776"/>
    <w:rsid w:val="00295EB3"/>
    <w:rsid w:val="002961D6"/>
    <w:rsid w:val="00296F0D"/>
    <w:rsid w:val="00297E77"/>
    <w:rsid w:val="002A046D"/>
    <w:rsid w:val="002A0D02"/>
    <w:rsid w:val="002A105B"/>
    <w:rsid w:val="002A1164"/>
    <w:rsid w:val="002A127F"/>
    <w:rsid w:val="002A17C6"/>
    <w:rsid w:val="002A18C1"/>
    <w:rsid w:val="002A19C7"/>
    <w:rsid w:val="002A1D8D"/>
    <w:rsid w:val="002A2822"/>
    <w:rsid w:val="002A303B"/>
    <w:rsid w:val="002A3A9F"/>
    <w:rsid w:val="002A3D1E"/>
    <w:rsid w:val="002A4265"/>
    <w:rsid w:val="002A50DF"/>
    <w:rsid w:val="002A51E3"/>
    <w:rsid w:val="002A566E"/>
    <w:rsid w:val="002A5B83"/>
    <w:rsid w:val="002A611E"/>
    <w:rsid w:val="002A7034"/>
    <w:rsid w:val="002A7E55"/>
    <w:rsid w:val="002B0526"/>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BF0"/>
    <w:rsid w:val="002C1258"/>
    <w:rsid w:val="002C17A8"/>
    <w:rsid w:val="002C2C44"/>
    <w:rsid w:val="002C4E2C"/>
    <w:rsid w:val="002C4E86"/>
    <w:rsid w:val="002C53B8"/>
    <w:rsid w:val="002C54C1"/>
    <w:rsid w:val="002C5E97"/>
    <w:rsid w:val="002C6278"/>
    <w:rsid w:val="002C661C"/>
    <w:rsid w:val="002C6793"/>
    <w:rsid w:val="002C6ABC"/>
    <w:rsid w:val="002C72B3"/>
    <w:rsid w:val="002C78B4"/>
    <w:rsid w:val="002C7B23"/>
    <w:rsid w:val="002C7FDB"/>
    <w:rsid w:val="002D026D"/>
    <w:rsid w:val="002D04FB"/>
    <w:rsid w:val="002D07BF"/>
    <w:rsid w:val="002D07E2"/>
    <w:rsid w:val="002D14AB"/>
    <w:rsid w:val="002D1B50"/>
    <w:rsid w:val="002D21D8"/>
    <w:rsid w:val="002D381A"/>
    <w:rsid w:val="002D5122"/>
    <w:rsid w:val="002D5AAD"/>
    <w:rsid w:val="002D5CA9"/>
    <w:rsid w:val="002D6482"/>
    <w:rsid w:val="002D6984"/>
    <w:rsid w:val="002D6BF6"/>
    <w:rsid w:val="002D6CFB"/>
    <w:rsid w:val="002D6DBE"/>
    <w:rsid w:val="002D78B4"/>
    <w:rsid w:val="002D7C8E"/>
    <w:rsid w:val="002E01DA"/>
    <w:rsid w:val="002E07DD"/>
    <w:rsid w:val="002E1455"/>
    <w:rsid w:val="002E148E"/>
    <w:rsid w:val="002E15A7"/>
    <w:rsid w:val="002E160F"/>
    <w:rsid w:val="002E1709"/>
    <w:rsid w:val="002E1EE8"/>
    <w:rsid w:val="002E2016"/>
    <w:rsid w:val="002E2043"/>
    <w:rsid w:val="002E2074"/>
    <w:rsid w:val="002E235E"/>
    <w:rsid w:val="002E2527"/>
    <w:rsid w:val="002E276E"/>
    <w:rsid w:val="002E2B48"/>
    <w:rsid w:val="002E2B74"/>
    <w:rsid w:val="002E2FFE"/>
    <w:rsid w:val="002E3A34"/>
    <w:rsid w:val="002E3B9D"/>
    <w:rsid w:val="002E3EEA"/>
    <w:rsid w:val="002E3F91"/>
    <w:rsid w:val="002E40C5"/>
    <w:rsid w:val="002E4709"/>
    <w:rsid w:val="002E480D"/>
    <w:rsid w:val="002E5386"/>
    <w:rsid w:val="002E544D"/>
    <w:rsid w:val="002E590E"/>
    <w:rsid w:val="002E5ED8"/>
    <w:rsid w:val="002E5F6B"/>
    <w:rsid w:val="002E60B3"/>
    <w:rsid w:val="002E6499"/>
    <w:rsid w:val="002E649F"/>
    <w:rsid w:val="002E6DA0"/>
    <w:rsid w:val="002E7459"/>
    <w:rsid w:val="002E7544"/>
    <w:rsid w:val="002E7B60"/>
    <w:rsid w:val="002E7C0B"/>
    <w:rsid w:val="002E7F19"/>
    <w:rsid w:val="002F084D"/>
    <w:rsid w:val="002F0A9A"/>
    <w:rsid w:val="002F0D0C"/>
    <w:rsid w:val="002F1CE6"/>
    <w:rsid w:val="002F1DAD"/>
    <w:rsid w:val="002F2704"/>
    <w:rsid w:val="002F308B"/>
    <w:rsid w:val="002F3699"/>
    <w:rsid w:val="002F3A33"/>
    <w:rsid w:val="002F3B04"/>
    <w:rsid w:val="002F475D"/>
    <w:rsid w:val="002F4811"/>
    <w:rsid w:val="002F48A7"/>
    <w:rsid w:val="002F5AD9"/>
    <w:rsid w:val="002F629B"/>
    <w:rsid w:val="002F6672"/>
    <w:rsid w:val="002F6A58"/>
    <w:rsid w:val="002F70BE"/>
    <w:rsid w:val="002F717F"/>
    <w:rsid w:val="002F7EB1"/>
    <w:rsid w:val="0030106D"/>
    <w:rsid w:val="00301CAE"/>
    <w:rsid w:val="00302138"/>
    <w:rsid w:val="00302A6E"/>
    <w:rsid w:val="00303864"/>
    <w:rsid w:val="00303DF2"/>
    <w:rsid w:val="003049D1"/>
    <w:rsid w:val="00304AEA"/>
    <w:rsid w:val="00304B56"/>
    <w:rsid w:val="003051D8"/>
    <w:rsid w:val="00305F81"/>
    <w:rsid w:val="003064F1"/>
    <w:rsid w:val="00307DBE"/>
    <w:rsid w:val="00307EB8"/>
    <w:rsid w:val="003103FD"/>
    <w:rsid w:val="003105D9"/>
    <w:rsid w:val="00310895"/>
    <w:rsid w:val="003109E1"/>
    <w:rsid w:val="00310B4A"/>
    <w:rsid w:val="00310D57"/>
    <w:rsid w:val="00311D0A"/>
    <w:rsid w:val="00312557"/>
    <w:rsid w:val="00312A11"/>
    <w:rsid w:val="00313147"/>
    <w:rsid w:val="0031358C"/>
    <w:rsid w:val="00313B45"/>
    <w:rsid w:val="00313E32"/>
    <w:rsid w:val="003141E8"/>
    <w:rsid w:val="00314264"/>
    <w:rsid w:val="00314319"/>
    <w:rsid w:val="00314CA9"/>
    <w:rsid w:val="003153AB"/>
    <w:rsid w:val="003156BC"/>
    <w:rsid w:val="00315A92"/>
    <w:rsid w:val="00315CA8"/>
    <w:rsid w:val="00316D00"/>
    <w:rsid w:val="0031715D"/>
    <w:rsid w:val="0032009B"/>
    <w:rsid w:val="00320345"/>
    <w:rsid w:val="003205CA"/>
    <w:rsid w:val="0032192E"/>
    <w:rsid w:val="00321A1D"/>
    <w:rsid w:val="00322A3E"/>
    <w:rsid w:val="00322CB7"/>
    <w:rsid w:val="00323708"/>
    <w:rsid w:val="003238C3"/>
    <w:rsid w:val="00323E6D"/>
    <w:rsid w:val="00324236"/>
    <w:rsid w:val="00324781"/>
    <w:rsid w:val="00324BCD"/>
    <w:rsid w:val="00324F30"/>
    <w:rsid w:val="00325023"/>
    <w:rsid w:val="0032533F"/>
    <w:rsid w:val="00325682"/>
    <w:rsid w:val="00325FD8"/>
    <w:rsid w:val="003265B9"/>
    <w:rsid w:val="003265FC"/>
    <w:rsid w:val="00327232"/>
    <w:rsid w:val="00327DD2"/>
    <w:rsid w:val="00330864"/>
    <w:rsid w:val="0033103B"/>
    <w:rsid w:val="003310F0"/>
    <w:rsid w:val="00331182"/>
    <w:rsid w:val="0033254A"/>
    <w:rsid w:val="00332AB2"/>
    <w:rsid w:val="00332C60"/>
    <w:rsid w:val="00333B87"/>
    <w:rsid w:val="00333D6E"/>
    <w:rsid w:val="00333D81"/>
    <w:rsid w:val="0033428D"/>
    <w:rsid w:val="003342E1"/>
    <w:rsid w:val="003343F8"/>
    <w:rsid w:val="00335189"/>
    <w:rsid w:val="0033550F"/>
    <w:rsid w:val="003364FE"/>
    <w:rsid w:val="0033678D"/>
    <w:rsid w:val="003367B5"/>
    <w:rsid w:val="00336A84"/>
    <w:rsid w:val="00337355"/>
    <w:rsid w:val="003373DB"/>
    <w:rsid w:val="0033777C"/>
    <w:rsid w:val="0033795C"/>
    <w:rsid w:val="00337BB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45C"/>
    <w:rsid w:val="003466A3"/>
    <w:rsid w:val="00346BF1"/>
    <w:rsid w:val="00346C68"/>
    <w:rsid w:val="0034712C"/>
    <w:rsid w:val="0034750F"/>
    <w:rsid w:val="00347598"/>
    <w:rsid w:val="003475D6"/>
    <w:rsid w:val="0034783E"/>
    <w:rsid w:val="00350615"/>
    <w:rsid w:val="00350BED"/>
    <w:rsid w:val="00350E1F"/>
    <w:rsid w:val="00352541"/>
    <w:rsid w:val="00354B78"/>
    <w:rsid w:val="00355EDF"/>
    <w:rsid w:val="0035658A"/>
    <w:rsid w:val="00356DDD"/>
    <w:rsid w:val="00357ADD"/>
    <w:rsid w:val="00357DC7"/>
    <w:rsid w:val="00360444"/>
    <w:rsid w:val="00360501"/>
    <w:rsid w:val="0036051A"/>
    <w:rsid w:val="003605F6"/>
    <w:rsid w:val="003606BD"/>
    <w:rsid w:val="00361551"/>
    <w:rsid w:val="003618E3"/>
    <w:rsid w:val="00361D6F"/>
    <w:rsid w:val="0036226F"/>
    <w:rsid w:val="00362847"/>
    <w:rsid w:val="003629E4"/>
    <w:rsid w:val="003639AA"/>
    <w:rsid w:val="00363E13"/>
    <w:rsid w:val="00364037"/>
    <w:rsid w:val="00364141"/>
    <w:rsid w:val="003648BA"/>
    <w:rsid w:val="00364911"/>
    <w:rsid w:val="00364F4B"/>
    <w:rsid w:val="00365936"/>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2B93"/>
    <w:rsid w:val="00373E09"/>
    <w:rsid w:val="00373E97"/>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C08"/>
    <w:rsid w:val="00383436"/>
    <w:rsid w:val="00383CAA"/>
    <w:rsid w:val="003842E9"/>
    <w:rsid w:val="00384CB4"/>
    <w:rsid w:val="00384DBB"/>
    <w:rsid w:val="0038519B"/>
    <w:rsid w:val="0038547E"/>
    <w:rsid w:val="0038597C"/>
    <w:rsid w:val="003859E2"/>
    <w:rsid w:val="00385B97"/>
    <w:rsid w:val="00386157"/>
    <w:rsid w:val="00386912"/>
    <w:rsid w:val="00386AAC"/>
    <w:rsid w:val="00386ADE"/>
    <w:rsid w:val="00386C8D"/>
    <w:rsid w:val="00387AFE"/>
    <w:rsid w:val="00390D0A"/>
    <w:rsid w:val="00390F03"/>
    <w:rsid w:val="003911FA"/>
    <w:rsid w:val="00391AB2"/>
    <w:rsid w:val="00391E14"/>
    <w:rsid w:val="00392462"/>
    <w:rsid w:val="003936AA"/>
    <w:rsid w:val="00393C0E"/>
    <w:rsid w:val="003945AA"/>
    <w:rsid w:val="00394A6D"/>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ADA"/>
    <w:rsid w:val="003A5D49"/>
    <w:rsid w:val="003A5F5D"/>
    <w:rsid w:val="003A6388"/>
    <w:rsid w:val="003A71A0"/>
    <w:rsid w:val="003A728F"/>
    <w:rsid w:val="003A73C1"/>
    <w:rsid w:val="003A7599"/>
    <w:rsid w:val="003A79B2"/>
    <w:rsid w:val="003A7B29"/>
    <w:rsid w:val="003B0019"/>
    <w:rsid w:val="003B01FD"/>
    <w:rsid w:val="003B09A5"/>
    <w:rsid w:val="003B0A07"/>
    <w:rsid w:val="003B0D27"/>
    <w:rsid w:val="003B2188"/>
    <w:rsid w:val="003B219B"/>
    <w:rsid w:val="003B28ED"/>
    <w:rsid w:val="003B2974"/>
    <w:rsid w:val="003B2ACE"/>
    <w:rsid w:val="003B2B65"/>
    <w:rsid w:val="003B32C1"/>
    <w:rsid w:val="003B3A4B"/>
    <w:rsid w:val="003B3CBC"/>
    <w:rsid w:val="003B3F08"/>
    <w:rsid w:val="003B4344"/>
    <w:rsid w:val="003B479C"/>
    <w:rsid w:val="003B47AE"/>
    <w:rsid w:val="003B48C0"/>
    <w:rsid w:val="003B55CA"/>
    <w:rsid w:val="003B55DE"/>
    <w:rsid w:val="003B5DF2"/>
    <w:rsid w:val="003B637E"/>
    <w:rsid w:val="003B6D97"/>
    <w:rsid w:val="003B7226"/>
    <w:rsid w:val="003B74E1"/>
    <w:rsid w:val="003B791E"/>
    <w:rsid w:val="003B7EA4"/>
    <w:rsid w:val="003C02E0"/>
    <w:rsid w:val="003C0AA6"/>
    <w:rsid w:val="003C1379"/>
    <w:rsid w:val="003C181E"/>
    <w:rsid w:val="003C2524"/>
    <w:rsid w:val="003C2878"/>
    <w:rsid w:val="003C2A40"/>
    <w:rsid w:val="003C2C5D"/>
    <w:rsid w:val="003C32AE"/>
    <w:rsid w:val="003C493E"/>
    <w:rsid w:val="003C4C35"/>
    <w:rsid w:val="003C502C"/>
    <w:rsid w:val="003C5B4C"/>
    <w:rsid w:val="003C5CFB"/>
    <w:rsid w:val="003C5E76"/>
    <w:rsid w:val="003C609E"/>
    <w:rsid w:val="003C6275"/>
    <w:rsid w:val="003C62F2"/>
    <w:rsid w:val="003C65E9"/>
    <w:rsid w:val="003C6615"/>
    <w:rsid w:val="003C674E"/>
    <w:rsid w:val="003C67DA"/>
    <w:rsid w:val="003C6AD6"/>
    <w:rsid w:val="003C6CE4"/>
    <w:rsid w:val="003C709C"/>
    <w:rsid w:val="003C7298"/>
    <w:rsid w:val="003C7A23"/>
    <w:rsid w:val="003C7FD3"/>
    <w:rsid w:val="003D0233"/>
    <w:rsid w:val="003D023E"/>
    <w:rsid w:val="003D0425"/>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236"/>
    <w:rsid w:val="003E4181"/>
    <w:rsid w:val="003E4334"/>
    <w:rsid w:val="003E45FD"/>
    <w:rsid w:val="003E4719"/>
    <w:rsid w:val="003E472B"/>
    <w:rsid w:val="003E4927"/>
    <w:rsid w:val="003E4D76"/>
    <w:rsid w:val="003E5379"/>
    <w:rsid w:val="003E55B1"/>
    <w:rsid w:val="003E5730"/>
    <w:rsid w:val="003E6D56"/>
    <w:rsid w:val="003E6E03"/>
    <w:rsid w:val="003E74B0"/>
    <w:rsid w:val="003E7DE1"/>
    <w:rsid w:val="003F004A"/>
    <w:rsid w:val="003F0212"/>
    <w:rsid w:val="003F048E"/>
    <w:rsid w:val="003F056F"/>
    <w:rsid w:val="003F0855"/>
    <w:rsid w:val="003F092F"/>
    <w:rsid w:val="003F0AE3"/>
    <w:rsid w:val="003F1437"/>
    <w:rsid w:val="003F1635"/>
    <w:rsid w:val="003F185C"/>
    <w:rsid w:val="003F1DD8"/>
    <w:rsid w:val="003F2446"/>
    <w:rsid w:val="003F2479"/>
    <w:rsid w:val="003F2D0E"/>
    <w:rsid w:val="003F2D4E"/>
    <w:rsid w:val="003F305B"/>
    <w:rsid w:val="003F3197"/>
    <w:rsid w:val="003F367F"/>
    <w:rsid w:val="003F36A3"/>
    <w:rsid w:val="003F3A4A"/>
    <w:rsid w:val="003F5171"/>
    <w:rsid w:val="003F579D"/>
    <w:rsid w:val="003F5B9C"/>
    <w:rsid w:val="003F5CD4"/>
    <w:rsid w:val="003F675F"/>
    <w:rsid w:val="003F6883"/>
    <w:rsid w:val="003F6C4D"/>
    <w:rsid w:val="003F6D8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10E"/>
    <w:rsid w:val="0040443F"/>
    <w:rsid w:val="004053E1"/>
    <w:rsid w:val="004055C9"/>
    <w:rsid w:val="00405763"/>
    <w:rsid w:val="0040613A"/>
    <w:rsid w:val="00406952"/>
    <w:rsid w:val="00406E26"/>
    <w:rsid w:val="00407407"/>
    <w:rsid w:val="00407603"/>
    <w:rsid w:val="00407680"/>
    <w:rsid w:val="004076F7"/>
    <w:rsid w:val="00407F1C"/>
    <w:rsid w:val="00410D0C"/>
    <w:rsid w:val="0041105A"/>
    <w:rsid w:val="004119BA"/>
    <w:rsid w:val="004122ED"/>
    <w:rsid w:val="00412C7A"/>
    <w:rsid w:val="00413089"/>
    <w:rsid w:val="004130BD"/>
    <w:rsid w:val="004134A8"/>
    <w:rsid w:val="004135E7"/>
    <w:rsid w:val="004138B8"/>
    <w:rsid w:val="00413DFC"/>
    <w:rsid w:val="0041402E"/>
    <w:rsid w:val="0041492A"/>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DF"/>
    <w:rsid w:val="0042080B"/>
    <w:rsid w:val="00421219"/>
    <w:rsid w:val="00421408"/>
    <w:rsid w:val="0042190C"/>
    <w:rsid w:val="00421E20"/>
    <w:rsid w:val="00422721"/>
    <w:rsid w:val="004227A5"/>
    <w:rsid w:val="00422A84"/>
    <w:rsid w:val="004230DE"/>
    <w:rsid w:val="00423B4A"/>
    <w:rsid w:val="00423F44"/>
    <w:rsid w:val="004240C7"/>
    <w:rsid w:val="004246E7"/>
    <w:rsid w:val="00424EA3"/>
    <w:rsid w:val="00425359"/>
    <w:rsid w:val="00425856"/>
    <w:rsid w:val="00426194"/>
    <w:rsid w:val="00426BA6"/>
    <w:rsid w:val="00427410"/>
    <w:rsid w:val="00427726"/>
    <w:rsid w:val="00427990"/>
    <w:rsid w:val="00427A6C"/>
    <w:rsid w:val="004306D1"/>
    <w:rsid w:val="004307A2"/>
    <w:rsid w:val="00430F6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375E6"/>
    <w:rsid w:val="00440D8A"/>
    <w:rsid w:val="00441A6B"/>
    <w:rsid w:val="00441EA1"/>
    <w:rsid w:val="0044294C"/>
    <w:rsid w:val="00442A7F"/>
    <w:rsid w:val="00443B3B"/>
    <w:rsid w:val="00443D25"/>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AB5"/>
    <w:rsid w:val="00453C82"/>
    <w:rsid w:val="00453EC6"/>
    <w:rsid w:val="00454492"/>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257"/>
    <w:rsid w:val="004617D7"/>
    <w:rsid w:val="00462126"/>
    <w:rsid w:val="0046230A"/>
    <w:rsid w:val="00462707"/>
    <w:rsid w:val="004627FF"/>
    <w:rsid w:val="004629B8"/>
    <w:rsid w:val="00462C16"/>
    <w:rsid w:val="00462C95"/>
    <w:rsid w:val="00462E4C"/>
    <w:rsid w:val="004634B2"/>
    <w:rsid w:val="0046354A"/>
    <w:rsid w:val="00463B0A"/>
    <w:rsid w:val="0046486A"/>
    <w:rsid w:val="004649EB"/>
    <w:rsid w:val="00464AAF"/>
    <w:rsid w:val="00464B78"/>
    <w:rsid w:val="00464D4C"/>
    <w:rsid w:val="00464E7E"/>
    <w:rsid w:val="00464FEC"/>
    <w:rsid w:val="004650F3"/>
    <w:rsid w:val="00465372"/>
    <w:rsid w:val="004653C5"/>
    <w:rsid w:val="0046546E"/>
    <w:rsid w:val="00465909"/>
    <w:rsid w:val="00465AED"/>
    <w:rsid w:val="00465B92"/>
    <w:rsid w:val="0046631E"/>
    <w:rsid w:val="0046697C"/>
    <w:rsid w:val="00466F3B"/>
    <w:rsid w:val="0046744C"/>
    <w:rsid w:val="00467518"/>
    <w:rsid w:val="00470157"/>
    <w:rsid w:val="00471425"/>
    <w:rsid w:val="00471443"/>
    <w:rsid w:val="00472103"/>
    <w:rsid w:val="004728ED"/>
    <w:rsid w:val="004737D0"/>
    <w:rsid w:val="00474749"/>
    <w:rsid w:val="00474829"/>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6D44"/>
    <w:rsid w:val="00487073"/>
    <w:rsid w:val="004875F1"/>
    <w:rsid w:val="004903FB"/>
    <w:rsid w:val="00490754"/>
    <w:rsid w:val="00490DBE"/>
    <w:rsid w:val="00491176"/>
    <w:rsid w:val="004913E1"/>
    <w:rsid w:val="004919E4"/>
    <w:rsid w:val="00491F90"/>
    <w:rsid w:val="0049237B"/>
    <w:rsid w:val="00492461"/>
    <w:rsid w:val="00492C93"/>
    <w:rsid w:val="00492E29"/>
    <w:rsid w:val="00493D94"/>
    <w:rsid w:val="004946CD"/>
    <w:rsid w:val="00494AE7"/>
    <w:rsid w:val="00494E37"/>
    <w:rsid w:val="004958BE"/>
    <w:rsid w:val="00495FC7"/>
    <w:rsid w:val="0049669A"/>
    <w:rsid w:val="00496877"/>
    <w:rsid w:val="00496B3C"/>
    <w:rsid w:val="00496FAC"/>
    <w:rsid w:val="004974D8"/>
    <w:rsid w:val="004977C7"/>
    <w:rsid w:val="004A03F8"/>
    <w:rsid w:val="004A0C78"/>
    <w:rsid w:val="004A0EA0"/>
    <w:rsid w:val="004A13C4"/>
    <w:rsid w:val="004A1BA4"/>
    <w:rsid w:val="004A1BC0"/>
    <w:rsid w:val="004A1F98"/>
    <w:rsid w:val="004A3794"/>
    <w:rsid w:val="004A3ED8"/>
    <w:rsid w:val="004A489A"/>
    <w:rsid w:val="004A4C06"/>
    <w:rsid w:val="004A57D7"/>
    <w:rsid w:val="004A57DB"/>
    <w:rsid w:val="004A57F5"/>
    <w:rsid w:val="004A5C90"/>
    <w:rsid w:val="004A5D92"/>
    <w:rsid w:val="004A68E6"/>
    <w:rsid w:val="004A6AA4"/>
    <w:rsid w:val="004A7264"/>
    <w:rsid w:val="004A77B0"/>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4F"/>
    <w:rsid w:val="004B4F56"/>
    <w:rsid w:val="004B68C4"/>
    <w:rsid w:val="004B6B1E"/>
    <w:rsid w:val="004B6EA3"/>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389"/>
    <w:rsid w:val="004C6779"/>
    <w:rsid w:val="004C77A7"/>
    <w:rsid w:val="004D01D6"/>
    <w:rsid w:val="004D043E"/>
    <w:rsid w:val="004D067A"/>
    <w:rsid w:val="004D0D16"/>
    <w:rsid w:val="004D133F"/>
    <w:rsid w:val="004D154F"/>
    <w:rsid w:val="004D1556"/>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7EE"/>
    <w:rsid w:val="004E1905"/>
    <w:rsid w:val="004E1B62"/>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17E"/>
    <w:rsid w:val="004F0A3B"/>
    <w:rsid w:val="004F0BDB"/>
    <w:rsid w:val="004F0C21"/>
    <w:rsid w:val="004F1177"/>
    <w:rsid w:val="004F1294"/>
    <w:rsid w:val="004F16B4"/>
    <w:rsid w:val="004F1A89"/>
    <w:rsid w:val="004F20C3"/>
    <w:rsid w:val="004F2445"/>
    <w:rsid w:val="004F2773"/>
    <w:rsid w:val="004F2929"/>
    <w:rsid w:val="004F299C"/>
    <w:rsid w:val="004F2C68"/>
    <w:rsid w:val="004F2E9D"/>
    <w:rsid w:val="004F3961"/>
    <w:rsid w:val="004F4217"/>
    <w:rsid w:val="004F45F2"/>
    <w:rsid w:val="004F563A"/>
    <w:rsid w:val="004F56C3"/>
    <w:rsid w:val="004F5DF9"/>
    <w:rsid w:val="004F6042"/>
    <w:rsid w:val="004F65CC"/>
    <w:rsid w:val="004F66B4"/>
    <w:rsid w:val="004F6BA9"/>
    <w:rsid w:val="004F6C38"/>
    <w:rsid w:val="004F737D"/>
    <w:rsid w:val="004F7487"/>
    <w:rsid w:val="004F78C6"/>
    <w:rsid w:val="0050032A"/>
    <w:rsid w:val="00500584"/>
    <w:rsid w:val="005007C7"/>
    <w:rsid w:val="005009C7"/>
    <w:rsid w:val="0050139A"/>
    <w:rsid w:val="005014F9"/>
    <w:rsid w:val="00501790"/>
    <w:rsid w:val="0050224C"/>
    <w:rsid w:val="005024BD"/>
    <w:rsid w:val="0050256B"/>
    <w:rsid w:val="0050298B"/>
    <w:rsid w:val="0050340D"/>
    <w:rsid w:val="005037A6"/>
    <w:rsid w:val="00503912"/>
    <w:rsid w:val="00503938"/>
    <w:rsid w:val="0050463D"/>
    <w:rsid w:val="0050475E"/>
    <w:rsid w:val="00505839"/>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39"/>
    <w:rsid w:val="0051674B"/>
    <w:rsid w:val="00516B66"/>
    <w:rsid w:val="00516B96"/>
    <w:rsid w:val="00516EEE"/>
    <w:rsid w:val="00516F69"/>
    <w:rsid w:val="00516FFE"/>
    <w:rsid w:val="005175CE"/>
    <w:rsid w:val="00517D94"/>
    <w:rsid w:val="00520059"/>
    <w:rsid w:val="005201AC"/>
    <w:rsid w:val="0052032B"/>
    <w:rsid w:val="00520D64"/>
    <w:rsid w:val="00521DA7"/>
    <w:rsid w:val="00521DFE"/>
    <w:rsid w:val="00522127"/>
    <w:rsid w:val="00522A28"/>
    <w:rsid w:val="00523E99"/>
    <w:rsid w:val="0052410E"/>
    <w:rsid w:val="00524710"/>
    <w:rsid w:val="00525315"/>
    <w:rsid w:val="005259D4"/>
    <w:rsid w:val="00525A84"/>
    <w:rsid w:val="00525BE2"/>
    <w:rsid w:val="005268EB"/>
    <w:rsid w:val="00526B87"/>
    <w:rsid w:val="00526C3D"/>
    <w:rsid w:val="005273E0"/>
    <w:rsid w:val="005276CE"/>
    <w:rsid w:val="00527D57"/>
    <w:rsid w:val="00527E4E"/>
    <w:rsid w:val="00530AE8"/>
    <w:rsid w:val="00530F6E"/>
    <w:rsid w:val="0053119E"/>
    <w:rsid w:val="0053132E"/>
    <w:rsid w:val="00531425"/>
    <w:rsid w:val="00532126"/>
    <w:rsid w:val="0053252C"/>
    <w:rsid w:val="00532993"/>
    <w:rsid w:val="00532A04"/>
    <w:rsid w:val="0053351C"/>
    <w:rsid w:val="00533750"/>
    <w:rsid w:val="005338DF"/>
    <w:rsid w:val="0053391D"/>
    <w:rsid w:val="005347B6"/>
    <w:rsid w:val="0053498D"/>
    <w:rsid w:val="00534B33"/>
    <w:rsid w:val="005356C1"/>
    <w:rsid w:val="005356E6"/>
    <w:rsid w:val="00535A68"/>
    <w:rsid w:val="00536923"/>
    <w:rsid w:val="00536EAA"/>
    <w:rsid w:val="00537A7D"/>
    <w:rsid w:val="0054016D"/>
    <w:rsid w:val="005402E7"/>
    <w:rsid w:val="005403AB"/>
    <w:rsid w:val="0054077F"/>
    <w:rsid w:val="00540A4E"/>
    <w:rsid w:val="00541DB9"/>
    <w:rsid w:val="00542A36"/>
    <w:rsid w:val="0054312E"/>
    <w:rsid w:val="005434D7"/>
    <w:rsid w:val="0054384E"/>
    <w:rsid w:val="00544C09"/>
    <w:rsid w:val="0054516B"/>
    <w:rsid w:val="00545B8E"/>
    <w:rsid w:val="0054646D"/>
    <w:rsid w:val="005468AD"/>
    <w:rsid w:val="00547069"/>
    <w:rsid w:val="00547C5D"/>
    <w:rsid w:val="0055057F"/>
    <w:rsid w:val="0055072A"/>
    <w:rsid w:val="005507F0"/>
    <w:rsid w:val="00551646"/>
    <w:rsid w:val="00551CE8"/>
    <w:rsid w:val="00551F75"/>
    <w:rsid w:val="005520B4"/>
    <w:rsid w:val="005522B9"/>
    <w:rsid w:val="00552879"/>
    <w:rsid w:val="00552F78"/>
    <w:rsid w:val="00553389"/>
    <w:rsid w:val="005539FC"/>
    <w:rsid w:val="00553D9A"/>
    <w:rsid w:val="005547A1"/>
    <w:rsid w:val="00554D01"/>
    <w:rsid w:val="00554F4E"/>
    <w:rsid w:val="00555496"/>
    <w:rsid w:val="005555D6"/>
    <w:rsid w:val="005559BF"/>
    <w:rsid w:val="00556D01"/>
    <w:rsid w:val="00557403"/>
    <w:rsid w:val="00557405"/>
    <w:rsid w:val="0055768E"/>
    <w:rsid w:val="00557B3A"/>
    <w:rsid w:val="00560149"/>
    <w:rsid w:val="0056038A"/>
    <w:rsid w:val="0056091A"/>
    <w:rsid w:val="00560E86"/>
    <w:rsid w:val="00561103"/>
    <w:rsid w:val="00561B3E"/>
    <w:rsid w:val="00561C04"/>
    <w:rsid w:val="00561C8A"/>
    <w:rsid w:val="0056213B"/>
    <w:rsid w:val="00562331"/>
    <w:rsid w:val="00562B21"/>
    <w:rsid w:val="00562E08"/>
    <w:rsid w:val="00562F82"/>
    <w:rsid w:val="00563591"/>
    <w:rsid w:val="0056373B"/>
    <w:rsid w:val="0056383C"/>
    <w:rsid w:val="00563C5D"/>
    <w:rsid w:val="00564913"/>
    <w:rsid w:val="00564978"/>
    <w:rsid w:val="005652D1"/>
    <w:rsid w:val="00565AD2"/>
    <w:rsid w:val="0056638F"/>
    <w:rsid w:val="005663FC"/>
    <w:rsid w:val="00566D73"/>
    <w:rsid w:val="00567BEF"/>
    <w:rsid w:val="00567C15"/>
    <w:rsid w:val="00570B5A"/>
    <w:rsid w:val="00570DD6"/>
    <w:rsid w:val="0057154B"/>
    <w:rsid w:val="0057249A"/>
    <w:rsid w:val="00572580"/>
    <w:rsid w:val="00572663"/>
    <w:rsid w:val="00572EE5"/>
    <w:rsid w:val="00573B09"/>
    <w:rsid w:val="00573BD8"/>
    <w:rsid w:val="00575326"/>
    <w:rsid w:val="0057585B"/>
    <w:rsid w:val="00575EC1"/>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1F86"/>
    <w:rsid w:val="0058251E"/>
    <w:rsid w:val="00582710"/>
    <w:rsid w:val="00584482"/>
    <w:rsid w:val="005846C9"/>
    <w:rsid w:val="00584F26"/>
    <w:rsid w:val="00584FA3"/>
    <w:rsid w:val="00585447"/>
    <w:rsid w:val="00585EEB"/>
    <w:rsid w:val="00586906"/>
    <w:rsid w:val="005872CC"/>
    <w:rsid w:val="005873EA"/>
    <w:rsid w:val="005873FC"/>
    <w:rsid w:val="005874D7"/>
    <w:rsid w:val="00587785"/>
    <w:rsid w:val="00587A73"/>
    <w:rsid w:val="00590646"/>
    <w:rsid w:val="005909B4"/>
    <w:rsid w:val="00590EAF"/>
    <w:rsid w:val="00591126"/>
    <w:rsid w:val="00591709"/>
    <w:rsid w:val="00591ADF"/>
    <w:rsid w:val="00592626"/>
    <w:rsid w:val="005926A6"/>
    <w:rsid w:val="00592A82"/>
    <w:rsid w:val="00592C40"/>
    <w:rsid w:val="00592FEA"/>
    <w:rsid w:val="00593A7A"/>
    <w:rsid w:val="00593CD6"/>
    <w:rsid w:val="005941CA"/>
    <w:rsid w:val="0059549E"/>
    <w:rsid w:val="005954DF"/>
    <w:rsid w:val="005957DD"/>
    <w:rsid w:val="00595AC4"/>
    <w:rsid w:val="00595DA6"/>
    <w:rsid w:val="00596883"/>
    <w:rsid w:val="00596AF1"/>
    <w:rsid w:val="00596C72"/>
    <w:rsid w:val="005975A9"/>
    <w:rsid w:val="00597898"/>
    <w:rsid w:val="00597AC2"/>
    <w:rsid w:val="00597CA8"/>
    <w:rsid w:val="005A0202"/>
    <w:rsid w:val="005A0528"/>
    <w:rsid w:val="005A0C51"/>
    <w:rsid w:val="005A1DF1"/>
    <w:rsid w:val="005A1E5E"/>
    <w:rsid w:val="005A29E3"/>
    <w:rsid w:val="005A3B20"/>
    <w:rsid w:val="005A3F8A"/>
    <w:rsid w:val="005A3FFF"/>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151"/>
    <w:rsid w:val="005B654A"/>
    <w:rsid w:val="005B6D5A"/>
    <w:rsid w:val="005B785F"/>
    <w:rsid w:val="005B7C12"/>
    <w:rsid w:val="005C0053"/>
    <w:rsid w:val="005C0A2B"/>
    <w:rsid w:val="005C1411"/>
    <w:rsid w:val="005C1511"/>
    <w:rsid w:val="005C1659"/>
    <w:rsid w:val="005C2293"/>
    <w:rsid w:val="005C25B5"/>
    <w:rsid w:val="005C3069"/>
    <w:rsid w:val="005C3522"/>
    <w:rsid w:val="005C36F8"/>
    <w:rsid w:val="005C3930"/>
    <w:rsid w:val="005C3B57"/>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248"/>
    <w:rsid w:val="005D0DD1"/>
    <w:rsid w:val="005D0FB4"/>
    <w:rsid w:val="005D11A2"/>
    <w:rsid w:val="005D13A4"/>
    <w:rsid w:val="005D14BE"/>
    <w:rsid w:val="005D1FC2"/>
    <w:rsid w:val="005D2ACC"/>
    <w:rsid w:val="005D2B55"/>
    <w:rsid w:val="005D3030"/>
    <w:rsid w:val="005D362D"/>
    <w:rsid w:val="005D4928"/>
    <w:rsid w:val="005D4BB9"/>
    <w:rsid w:val="005D5B63"/>
    <w:rsid w:val="005D6447"/>
    <w:rsid w:val="005D71B0"/>
    <w:rsid w:val="005E08E2"/>
    <w:rsid w:val="005E1321"/>
    <w:rsid w:val="005E15FA"/>
    <w:rsid w:val="005E162E"/>
    <w:rsid w:val="005E1666"/>
    <w:rsid w:val="005E19EE"/>
    <w:rsid w:val="005E1C1D"/>
    <w:rsid w:val="005E21A3"/>
    <w:rsid w:val="005E233F"/>
    <w:rsid w:val="005E2DD4"/>
    <w:rsid w:val="005E2E3E"/>
    <w:rsid w:val="005E3003"/>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186"/>
    <w:rsid w:val="005F255F"/>
    <w:rsid w:val="005F2DC9"/>
    <w:rsid w:val="005F333B"/>
    <w:rsid w:val="005F34E6"/>
    <w:rsid w:val="005F37CF"/>
    <w:rsid w:val="005F3E23"/>
    <w:rsid w:val="005F4215"/>
    <w:rsid w:val="005F50D6"/>
    <w:rsid w:val="005F51D4"/>
    <w:rsid w:val="005F51F9"/>
    <w:rsid w:val="005F6148"/>
    <w:rsid w:val="005F65EF"/>
    <w:rsid w:val="005F6AE0"/>
    <w:rsid w:val="005F6C70"/>
    <w:rsid w:val="005F6E29"/>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3F"/>
    <w:rsid w:val="006026D1"/>
    <w:rsid w:val="00602B5F"/>
    <w:rsid w:val="00603083"/>
    <w:rsid w:val="00603459"/>
    <w:rsid w:val="00604277"/>
    <w:rsid w:val="00604447"/>
    <w:rsid w:val="006048FA"/>
    <w:rsid w:val="00604CC7"/>
    <w:rsid w:val="00604DC9"/>
    <w:rsid w:val="00604FCF"/>
    <w:rsid w:val="00605362"/>
    <w:rsid w:val="0060537D"/>
    <w:rsid w:val="00605C11"/>
    <w:rsid w:val="00605D96"/>
    <w:rsid w:val="00606440"/>
    <w:rsid w:val="00607050"/>
    <w:rsid w:val="006078C2"/>
    <w:rsid w:val="00607A05"/>
    <w:rsid w:val="00607EFD"/>
    <w:rsid w:val="006105A2"/>
    <w:rsid w:val="0061085F"/>
    <w:rsid w:val="006113BA"/>
    <w:rsid w:val="00611810"/>
    <w:rsid w:val="0061183E"/>
    <w:rsid w:val="00611899"/>
    <w:rsid w:val="00611A86"/>
    <w:rsid w:val="0061210A"/>
    <w:rsid w:val="006126A1"/>
    <w:rsid w:val="00612A16"/>
    <w:rsid w:val="00612ECF"/>
    <w:rsid w:val="00613538"/>
    <w:rsid w:val="006135AD"/>
    <w:rsid w:val="0061387E"/>
    <w:rsid w:val="00613B56"/>
    <w:rsid w:val="00614A1D"/>
    <w:rsid w:val="00614AA6"/>
    <w:rsid w:val="00614B9F"/>
    <w:rsid w:val="00614F15"/>
    <w:rsid w:val="006151C3"/>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2DE"/>
    <w:rsid w:val="00623436"/>
    <w:rsid w:val="00623498"/>
    <w:rsid w:val="006236D8"/>
    <w:rsid w:val="0062403D"/>
    <w:rsid w:val="006243BF"/>
    <w:rsid w:val="00625595"/>
    <w:rsid w:val="00625D3B"/>
    <w:rsid w:val="00625F90"/>
    <w:rsid w:val="006260A4"/>
    <w:rsid w:val="00626502"/>
    <w:rsid w:val="00626903"/>
    <w:rsid w:val="006272FB"/>
    <w:rsid w:val="0062767A"/>
    <w:rsid w:val="00627C2F"/>
    <w:rsid w:val="00627F57"/>
    <w:rsid w:val="0063029C"/>
    <w:rsid w:val="00630464"/>
    <w:rsid w:val="00630790"/>
    <w:rsid w:val="00630A6E"/>
    <w:rsid w:val="00630B3F"/>
    <w:rsid w:val="00630CF2"/>
    <w:rsid w:val="00630F60"/>
    <w:rsid w:val="00631549"/>
    <w:rsid w:val="006316A9"/>
    <w:rsid w:val="00631C0E"/>
    <w:rsid w:val="00632048"/>
    <w:rsid w:val="0063246D"/>
    <w:rsid w:val="0063257C"/>
    <w:rsid w:val="006328C5"/>
    <w:rsid w:val="00632D6B"/>
    <w:rsid w:val="006344FE"/>
    <w:rsid w:val="00634576"/>
    <w:rsid w:val="006348F1"/>
    <w:rsid w:val="00634E98"/>
    <w:rsid w:val="00635279"/>
    <w:rsid w:val="006357D8"/>
    <w:rsid w:val="00635B69"/>
    <w:rsid w:val="00636593"/>
    <w:rsid w:val="00637DBF"/>
    <w:rsid w:val="00640298"/>
    <w:rsid w:val="00640A36"/>
    <w:rsid w:val="00640D81"/>
    <w:rsid w:val="00640F39"/>
    <w:rsid w:val="00640F57"/>
    <w:rsid w:val="00640FF1"/>
    <w:rsid w:val="006414FF"/>
    <w:rsid w:val="00641AED"/>
    <w:rsid w:val="00641BFD"/>
    <w:rsid w:val="00642217"/>
    <w:rsid w:val="00642224"/>
    <w:rsid w:val="0064233A"/>
    <w:rsid w:val="006427C9"/>
    <w:rsid w:val="006431A0"/>
    <w:rsid w:val="00643CE7"/>
    <w:rsid w:val="006443EF"/>
    <w:rsid w:val="00644475"/>
    <w:rsid w:val="006445F8"/>
    <w:rsid w:val="006449C1"/>
    <w:rsid w:val="00644FDA"/>
    <w:rsid w:val="00644FEE"/>
    <w:rsid w:val="00645C8E"/>
    <w:rsid w:val="0064607E"/>
    <w:rsid w:val="00646360"/>
    <w:rsid w:val="00646E4B"/>
    <w:rsid w:val="0064710C"/>
    <w:rsid w:val="006477A7"/>
    <w:rsid w:val="00647840"/>
    <w:rsid w:val="00647994"/>
    <w:rsid w:val="00647B47"/>
    <w:rsid w:val="00647C0B"/>
    <w:rsid w:val="00647CA5"/>
    <w:rsid w:val="0065019F"/>
    <w:rsid w:val="006501D0"/>
    <w:rsid w:val="00650242"/>
    <w:rsid w:val="00650439"/>
    <w:rsid w:val="00650539"/>
    <w:rsid w:val="00651A2B"/>
    <w:rsid w:val="006520F3"/>
    <w:rsid w:val="006522C2"/>
    <w:rsid w:val="00652486"/>
    <w:rsid w:val="006525BA"/>
    <w:rsid w:val="00652C9E"/>
    <w:rsid w:val="00652D46"/>
    <w:rsid w:val="006536A3"/>
    <w:rsid w:val="00653C85"/>
    <w:rsid w:val="006549BF"/>
    <w:rsid w:val="00654A62"/>
    <w:rsid w:val="006553B5"/>
    <w:rsid w:val="00655AAF"/>
    <w:rsid w:val="00655DFF"/>
    <w:rsid w:val="00655FEE"/>
    <w:rsid w:val="0065614D"/>
    <w:rsid w:val="00656847"/>
    <w:rsid w:val="00656A30"/>
    <w:rsid w:val="006572C6"/>
    <w:rsid w:val="00657E82"/>
    <w:rsid w:val="006600D0"/>
    <w:rsid w:val="006601EF"/>
    <w:rsid w:val="0066088B"/>
    <w:rsid w:val="00660BF3"/>
    <w:rsid w:val="00660F84"/>
    <w:rsid w:val="00660F89"/>
    <w:rsid w:val="0066135B"/>
    <w:rsid w:val="00661946"/>
    <w:rsid w:val="006626AE"/>
    <w:rsid w:val="00663029"/>
    <w:rsid w:val="00663046"/>
    <w:rsid w:val="00663328"/>
    <w:rsid w:val="006637FF"/>
    <w:rsid w:val="006639D3"/>
    <w:rsid w:val="00663F00"/>
    <w:rsid w:val="00664013"/>
    <w:rsid w:val="00664458"/>
    <w:rsid w:val="00664475"/>
    <w:rsid w:val="00664ECD"/>
    <w:rsid w:val="0066573C"/>
    <w:rsid w:val="00666099"/>
    <w:rsid w:val="00666139"/>
    <w:rsid w:val="006663CC"/>
    <w:rsid w:val="006665F2"/>
    <w:rsid w:val="00666E77"/>
    <w:rsid w:val="00667103"/>
    <w:rsid w:val="006673E7"/>
    <w:rsid w:val="006674C2"/>
    <w:rsid w:val="00667559"/>
    <w:rsid w:val="00667C76"/>
    <w:rsid w:val="00670BB3"/>
    <w:rsid w:val="00671932"/>
    <w:rsid w:val="0067199A"/>
    <w:rsid w:val="00671B25"/>
    <w:rsid w:val="00671E95"/>
    <w:rsid w:val="00672017"/>
    <w:rsid w:val="00672293"/>
    <w:rsid w:val="0067229A"/>
    <w:rsid w:val="00672F74"/>
    <w:rsid w:val="006735EB"/>
    <w:rsid w:val="00673847"/>
    <w:rsid w:val="00674840"/>
    <w:rsid w:val="00674964"/>
    <w:rsid w:val="00674C6E"/>
    <w:rsid w:val="00675AA0"/>
    <w:rsid w:val="00675EF4"/>
    <w:rsid w:val="00676AFD"/>
    <w:rsid w:val="00676F14"/>
    <w:rsid w:val="0067771D"/>
    <w:rsid w:val="00677831"/>
    <w:rsid w:val="006779CB"/>
    <w:rsid w:val="00677A77"/>
    <w:rsid w:val="006803C4"/>
    <w:rsid w:val="0068042D"/>
    <w:rsid w:val="00680467"/>
    <w:rsid w:val="0068087C"/>
    <w:rsid w:val="00680B7E"/>
    <w:rsid w:val="00681927"/>
    <w:rsid w:val="00681F9B"/>
    <w:rsid w:val="00682215"/>
    <w:rsid w:val="00683316"/>
    <w:rsid w:val="00683408"/>
    <w:rsid w:val="00683B94"/>
    <w:rsid w:val="00683CFC"/>
    <w:rsid w:val="00683F27"/>
    <w:rsid w:val="00684CA4"/>
    <w:rsid w:val="00684E72"/>
    <w:rsid w:val="00685909"/>
    <w:rsid w:val="0068599B"/>
    <w:rsid w:val="006864E8"/>
    <w:rsid w:val="00686692"/>
    <w:rsid w:val="006869EC"/>
    <w:rsid w:val="006875ED"/>
    <w:rsid w:val="006876DE"/>
    <w:rsid w:val="00690011"/>
    <w:rsid w:val="006901E4"/>
    <w:rsid w:val="00690316"/>
    <w:rsid w:val="0069077E"/>
    <w:rsid w:val="00690CAC"/>
    <w:rsid w:val="00692178"/>
    <w:rsid w:val="006927AE"/>
    <w:rsid w:val="00692A6B"/>
    <w:rsid w:val="00692D34"/>
    <w:rsid w:val="00693033"/>
    <w:rsid w:val="00693321"/>
    <w:rsid w:val="006934B6"/>
    <w:rsid w:val="006939A3"/>
    <w:rsid w:val="00693A8E"/>
    <w:rsid w:val="00694893"/>
    <w:rsid w:val="00694DD9"/>
    <w:rsid w:val="00695097"/>
    <w:rsid w:val="00695BE6"/>
    <w:rsid w:val="00695E4E"/>
    <w:rsid w:val="006960BF"/>
    <w:rsid w:val="006963BC"/>
    <w:rsid w:val="00697671"/>
    <w:rsid w:val="006A0069"/>
    <w:rsid w:val="006A02A7"/>
    <w:rsid w:val="006A075A"/>
    <w:rsid w:val="006A08BB"/>
    <w:rsid w:val="006A09BE"/>
    <w:rsid w:val="006A0DCA"/>
    <w:rsid w:val="006A12B1"/>
    <w:rsid w:val="006A1E06"/>
    <w:rsid w:val="006A1E80"/>
    <w:rsid w:val="006A22CE"/>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74"/>
    <w:rsid w:val="006B51B2"/>
    <w:rsid w:val="006B5B2C"/>
    <w:rsid w:val="006B5C96"/>
    <w:rsid w:val="006B62A5"/>
    <w:rsid w:val="006B636E"/>
    <w:rsid w:val="006B6F23"/>
    <w:rsid w:val="006B75A9"/>
    <w:rsid w:val="006B7B15"/>
    <w:rsid w:val="006B7FB0"/>
    <w:rsid w:val="006C05B2"/>
    <w:rsid w:val="006C0913"/>
    <w:rsid w:val="006C0D78"/>
    <w:rsid w:val="006C17A0"/>
    <w:rsid w:val="006C17D4"/>
    <w:rsid w:val="006C1AE6"/>
    <w:rsid w:val="006C2043"/>
    <w:rsid w:val="006C24D8"/>
    <w:rsid w:val="006C2CC5"/>
    <w:rsid w:val="006C3C4A"/>
    <w:rsid w:val="006C4642"/>
    <w:rsid w:val="006C468E"/>
    <w:rsid w:val="006C5AAA"/>
    <w:rsid w:val="006C6198"/>
    <w:rsid w:val="006C6731"/>
    <w:rsid w:val="006C6780"/>
    <w:rsid w:val="006C67DA"/>
    <w:rsid w:val="006C69E6"/>
    <w:rsid w:val="006C7300"/>
    <w:rsid w:val="006C7CCE"/>
    <w:rsid w:val="006D000D"/>
    <w:rsid w:val="006D04BE"/>
    <w:rsid w:val="006D0921"/>
    <w:rsid w:val="006D0D9A"/>
    <w:rsid w:val="006D1198"/>
    <w:rsid w:val="006D187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B3D"/>
    <w:rsid w:val="006D647C"/>
    <w:rsid w:val="006D6610"/>
    <w:rsid w:val="006D70F2"/>
    <w:rsid w:val="006D780E"/>
    <w:rsid w:val="006D7854"/>
    <w:rsid w:val="006D7860"/>
    <w:rsid w:val="006E020B"/>
    <w:rsid w:val="006E09F2"/>
    <w:rsid w:val="006E1037"/>
    <w:rsid w:val="006E1476"/>
    <w:rsid w:val="006E1990"/>
    <w:rsid w:val="006E1B4C"/>
    <w:rsid w:val="006E1C09"/>
    <w:rsid w:val="006E1DB8"/>
    <w:rsid w:val="006E1E3F"/>
    <w:rsid w:val="006E1FBE"/>
    <w:rsid w:val="006E29ED"/>
    <w:rsid w:val="006E2D9C"/>
    <w:rsid w:val="006E4280"/>
    <w:rsid w:val="006E4C6B"/>
    <w:rsid w:val="006E4F55"/>
    <w:rsid w:val="006E53E9"/>
    <w:rsid w:val="006E54A6"/>
    <w:rsid w:val="006E5777"/>
    <w:rsid w:val="006E6236"/>
    <w:rsid w:val="006E649F"/>
    <w:rsid w:val="006E68EA"/>
    <w:rsid w:val="006E721C"/>
    <w:rsid w:val="006E7556"/>
    <w:rsid w:val="006E786D"/>
    <w:rsid w:val="006F003B"/>
    <w:rsid w:val="006F042B"/>
    <w:rsid w:val="006F12DD"/>
    <w:rsid w:val="006F2050"/>
    <w:rsid w:val="006F20F5"/>
    <w:rsid w:val="006F2149"/>
    <w:rsid w:val="006F2599"/>
    <w:rsid w:val="006F26AF"/>
    <w:rsid w:val="006F2B8C"/>
    <w:rsid w:val="006F38DB"/>
    <w:rsid w:val="006F3EE2"/>
    <w:rsid w:val="006F412D"/>
    <w:rsid w:val="006F42FA"/>
    <w:rsid w:val="006F43B0"/>
    <w:rsid w:val="006F461B"/>
    <w:rsid w:val="006F4798"/>
    <w:rsid w:val="006F480C"/>
    <w:rsid w:val="006F4A7A"/>
    <w:rsid w:val="006F4C61"/>
    <w:rsid w:val="006F55FD"/>
    <w:rsid w:val="006F5EB6"/>
    <w:rsid w:val="006F777E"/>
    <w:rsid w:val="006F78F5"/>
    <w:rsid w:val="006F7AAA"/>
    <w:rsid w:val="0070051E"/>
    <w:rsid w:val="00700583"/>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DAD"/>
    <w:rsid w:val="007063C9"/>
    <w:rsid w:val="0070653A"/>
    <w:rsid w:val="00706C56"/>
    <w:rsid w:val="00707396"/>
    <w:rsid w:val="0070762A"/>
    <w:rsid w:val="00707F9F"/>
    <w:rsid w:val="0071022A"/>
    <w:rsid w:val="0071058D"/>
    <w:rsid w:val="00710C7E"/>
    <w:rsid w:val="00710EB3"/>
    <w:rsid w:val="00710F3D"/>
    <w:rsid w:val="00710FD5"/>
    <w:rsid w:val="00710FFF"/>
    <w:rsid w:val="0071162A"/>
    <w:rsid w:val="0071215E"/>
    <w:rsid w:val="007136D9"/>
    <w:rsid w:val="00713A16"/>
    <w:rsid w:val="00714034"/>
    <w:rsid w:val="007145B4"/>
    <w:rsid w:val="00714968"/>
    <w:rsid w:val="00714A09"/>
    <w:rsid w:val="00714C54"/>
    <w:rsid w:val="00715114"/>
    <w:rsid w:val="00715139"/>
    <w:rsid w:val="007159EC"/>
    <w:rsid w:val="007164C4"/>
    <w:rsid w:val="007166B3"/>
    <w:rsid w:val="00716ABD"/>
    <w:rsid w:val="0071708F"/>
    <w:rsid w:val="0071709D"/>
    <w:rsid w:val="00717779"/>
    <w:rsid w:val="00717F7F"/>
    <w:rsid w:val="00720342"/>
    <w:rsid w:val="00720EA6"/>
    <w:rsid w:val="007214E3"/>
    <w:rsid w:val="00721F24"/>
    <w:rsid w:val="00722D13"/>
    <w:rsid w:val="00722EB6"/>
    <w:rsid w:val="007230C0"/>
    <w:rsid w:val="00723B4F"/>
    <w:rsid w:val="00724062"/>
    <w:rsid w:val="007242A3"/>
    <w:rsid w:val="007262AF"/>
    <w:rsid w:val="00726924"/>
    <w:rsid w:val="0072717B"/>
    <w:rsid w:val="007276B6"/>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D9E"/>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A"/>
    <w:rsid w:val="007435AB"/>
    <w:rsid w:val="007441E6"/>
    <w:rsid w:val="00744F18"/>
    <w:rsid w:val="0074508F"/>
    <w:rsid w:val="00746073"/>
    <w:rsid w:val="007468EF"/>
    <w:rsid w:val="00746D30"/>
    <w:rsid w:val="00747316"/>
    <w:rsid w:val="00747434"/>
    <w:rsid w:val="00747815"/>
    <w:rsid w:val="0074783D"/>
    <w:rsid w:val="00747CCD"/>
    <w:rsid w:val="00747D2C"/>
    <w:rsid w:val="00750255"/>
    <w:rsid w:val="007508B8"/>
    <w:rsid w:val="00750A6C"/>
    <w:rsid w:val="00751280"/>
    <w:rsid w:val="007513D4"/>
    <w:rsid w:val="00751D83"/>
    <w:rsid w:val="007531D3"/>
    <w:rsid w:val="0075416C"/>
    <w:rsid w:val="00754359"/>
    <w:rsid w:val="00755E2C"/>
    <w:rsid w:val="0075603C"/>
    <w:rsid w:val="0075654A"/>
    <w:rsid w:val="007569EA"/>
    <w:rsid w:val="00756F76"/>
    <w:rsid w:val="00757201"/>
    <w:rsid w:val="0075748A"/>
    <w:rsid w:val="007579D9"/>
    <w:rsid w:val="00757B14"/>
    <w:rsid w:val="007603C7"/>
    <w:rsid w:val="00760C85"/>
    <w:rsid w:val="00761AF2"/>
    <w:rsid w:val="00761E49"/>
    <w:rsid w:val="0076316C"/>
    <w:rsid w:val="007639FE"/>
    <w:rsid w:val="00763C01"/>
    <w:rsid w:val="00763FAD"/>
    <w:rsid w:val="007643AB"/>
    <w:rsid w:val="00764B79"/>
    <w:rsid w:val="00764F36"/>
    <w:rsid w:val="007656AF"/>
    <w:rsid w:val="00765D13"/>
    <w:rsid w:val="0076613C"/>
    <w:rsid w:val="00766275"/>
    <w:rsid w:val="0076696B"/>
    <w:rsid w:val="00767047"/>
    <w:rsid w:val="007672C9"/>
    <w:rsid w:val="007679B9"/>
    <w:rsid w:val="00767A83"/>
    <w:rsid w:val="00767DDE"/>
    <w:rsid w:val="007716A9"/>
    <w:rsid w:val="00771D84"/>
    <w:rsid w:val="007725B4"/>
    <w:rsid w:val="00772D94"/>
    <w:rsid w:val="00772F50"/>
    <w:rsid w:val="00773785"/>
    <w:rsid w:val="00775001"/>
    <w:rsid w:val="0077505F"/>
    <w:rsid w:val="00775259"/>
    <w:rsid w:val="00775DE7"/>
    <w:rsid w:val="00776216"/>
    <w:rsid w:val="007763D6"/>
    <w:rsid w:val="007764A2"/>
    <w:rsid w:val="00776572"/>
    <w:rsid w:val="00776BD7"/>
    <w:rsid w:val="0077738D"/>
    <w:rsid w:val="007774C2"/>
    <w:rsid w:val="00777ADF"/>
    <w:rsid w:val="007815B0"/>
    <w:rsid w:val="00781AD8"/>
    <w:rsid w:val="00782B72"/>
    <w:rsid w:val="00783A02"/>
    <w:rsid w:val="00784CC4"/>
    <w:rsid w:val="00785574"/>
    <w:rsid w:val="00785756"/>
    <w:rsid w:val="00786098"/>
    <w:rsid w:val="00786EB8"/>
    <w:rsid w:val="007873E6"/>
    <w:rsid w:val="00787D28"/>
    <w:rsid w:val="0079000C"/>
    <w:rsid w:val="00790033"/>
    <w:rsid w:val="00790A4D"/>
    <w:rsid w:val="00790B29"/>
    <w:rsid w:val="00790B3E"/>
    <w:rsid w:val="00790D7B"/>
    <w:rsid w:val="00790D93"/>
    <w:rsid w:val="00791CD7"/>
    <w:rsid w:val="00791F2C"/>
    <w:rsid w:val="007923B8"/>
    <w:rsid w:val="00792D22"/>
    <w:rsid w:val="007938EF"/>
    <w:rsid w:val="0079430D"/>
    <w:rsid w:val="007950D8"/>
    <w:rsid w:val="007953B9"/>
    <w:rsid w:val="0079697B"/>
    <w:rsid w:val="007969E3"/>
    <w:rsid w:val="0079754C"/>
    <w:rsid w:val="0079770B"/>
    <w:rsid w:val="007977CD"/>
    <w:rsid w:val="007A0657"/>
    <w:rsid w:val="007A0679"/>
    <w:rsid w:val="007A0A03"/>
    <w:rsid w:val="007A0AF5"/>
    <w:rsid w:val="007A1395"/>
    <w:rsid w:val="007A17E7"/>
    <w:rsid w:val="007A22E9"/>
    <w:rsid w:val="007A24A2"/>
    <w:rsid w:val="007A24EB"/>
    <w:rsid w:val="007A25CC"/>
    <w:rsid w:val="007A282D"/>
    <w:rsid w:val="007A2F70"/>
    <w:rsid w:val="007A331E"/>
    <w:rsid w:val="007A3B34"/>
    <w:rsid w:val="007A3BD0"/>
    <w:rsid w:val="007A455D"/>
    <w:rsid w:val="007A4C6D"/>
    <w:rsid w:val="007A4F2F"/>
    <w:rsid w:val="007A578F"/>
    <w:rsid w:val="007A5BDD"/>
    <w:rsid w:val="007A637C"/>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FCF"/>
    <w:rsid w:val="007B5385"/>
    <w:rsid w:val="007B547C"/>
    <w:rsid w:val="007B5A54"/>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3E86"/>
    <w:rsid w:val="007C4184"/>
    <w:rsid w:val="007C4F9C"/>
    <w:rsid w:val="007C6049"/>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5FC"/>
    <w:rsid w:val="007D3850"/>
    <w:rsid w:val="007D3B78"/>
    <w:rsid w:val="007D3FCB"/>
    <w:rsid w:val="007D4064"/>
    <w:rsid w:val="007D501A"/>
    <w:rsid w:val="007D50A0"/>
    <w:rsid w:val="007D5105"/>
    <w:rsid w:val="007D53CD"/>
    <w:rsid w:val="007D6377"/>
    <w:rsid w:val="007D6528"/>
    <w:rsid w:val="007D699F"/>
    <w:rsid w:val="007D6AF4"/>
    <w:rsid w:val="007D6F62"/>
    <w:rsid w:val="007E01AB"/>
    <w:rsid w:val="007E01AF"/>
    <w:rsid w:val="007E02CE"/>
    <w:rsid w:val="007E103C"/>
    <w:rsid w:val="007E1221"/>
    <w:rsid w:val="007E145B"/>
    <w:rsid w:val="007E1549"/>
    <w:rsid w:val="007E24B8"/>
    <w:rsid w:val="007E2A27"/>
    <w:rsid w:val="007E300C"/>
    <w:rsid w:val="007E3133"/>
    <w:rsid w:val="007E313C"/>
    <w:rsid w:val="007E3995"/>
    <w:rsid w:val="007E39F0"/>
    <w:rsid w:val="007E3F65"/>
    <w:rsid w:val="007E4AD7"/>
    <w:rsid w:val="007E50D9"/>
    <w:rsid w:val="007E5253"/>
    <w:rsid w:val="007E5648"/>
    <w:rsid w:val="007E5771"/>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194"/>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762"/>
    <w:rsid w:val="00800A85"/>
    <w:rsid w:val="00800C84"/>
    <w:rsid w:val="008018A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376"/>
    <w:rsid w:val="00811243"/>
    <w:rsid w:val="008119EA"/>
    <w:rsid w:val="00811AF4"/>
    <w:rsid w:val="00811E3F"/>
    <w:rsid w:val="0081220D"/>
    <w:rsid w:val="00812758"/>
    <w:rsid w:val="008131BE"/>
    <w:rsid w:val="00813520"/>
    <w:rsid w:val="00813F88"/>
    <w:rsid w:val="00814B36"/>
    <w:rsid w:val="0081517D"/>
    <w:rsid w:val="008152DB"/>
    <w:rsid w:val="00815792"/>
    <w:rsid w:val="00815C9B"/>
    <w:rsid w:val="00815F59"/>
    <w:rsid w:val="00816457"/>
    <w:rsid w:val="008168D8"/>
    <w:rsid w:val="00816B57"/>
    <w:rsid w:val="00816D49"/>
    <w:rsid w:val="00816F42"/>
    <w:rsid w:val="008203A8"/>
    <w:rsid w:val="0082159B"/>
    <w:rsid w:val="00821833"/>
    <w:rsid w:val="0082216A"/>
    <w:rsid w:val="00822C89"/>
    <w:rsid w:val="008241C6"/>
    <w:rsid w:val="008243C9"/>
    <w:rsid w:val="0082456C"/>
    <w:rsid w:val="00824831"/>
    <w:rsid w:val="008251AB"/>
    <w:rsid w:val="008255A4"/>
    <w:rsid w:val="008257ED"/>
    <w:rsid w:val="00825ABA"/>
    <w:rsid w:val="00826784"/>
    <w:rsid w:val="00827209"/>
    <w:rsid w:val="008275D0"/>
    <w:rsid w:val="008278E9"/>
    <w:rsid w:val="0083086E"/>
    <w:rsid w:val="00830FF6"/>
    <w:rsid w:val="008311F1"/>
    <w:rsid w:val="00831204"/>
    <w:rsid w:val="00831208"/>
    <w:rsid w:val="00831253"/>
    <w:rsid w:val="008313BC"/>
    <w:rsid w:val="0083175F"/>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7B6"/>
    <w:rsid w:val="00841859"/>
    <w:rsid w:val="00841911"/>
    <w:rsid w:val="00841DDF"/>
    <w:rsid w:val="00842420"/>
    <w:rsid w:val="008429CF"/>
    <w:rsid w:val="00842D15"/>
    <w:rsid w:val="00842DBC"/>
    <w:rsid w:val="00843218"/>
    <w:rsid w:val="00843638"/>
    <w:rsid w:val="00843883"/>
    <w:rsid w:val="0084405B"/>
    <w:rsid w:val="008443C4"/>
    <w:rsid w:val="008446E2"/>
    <w:rsid w:val="0084493A"/>
    <w:rsid w:val="00844CEC"/>
    <w:rsid w:val="00844E0E"/>
    <w:rsid w:val="00845222"/>
    <w:rsid w:val="008454BE"/>
    <w:rsid w:val="00845630"/>
    <w:rsid w:val="00845705"/>
    <w:rsid w:val="00845869"/>
    <w:rsid w:val="00845896"/>
    <w:rsid w:val="00845B40"/>
    <w:rsid w:val="008461D0"/>
    <w:rsid w:val="008466CC"/>
    <w:rsid w:val="0084708B"/>
    <w:rsid w:val="00847E19"/>
    <w:rsid w:val="00850014"/>
    <w:rsid w:val="00850A27"/>
    <w:rsid w:val="00850CD3"/>
    <w:rsid w:val="0085112C"/>
    <w:rsid w:val="00851263"/>
    <w:rsid w:val="008512C2"/>
    <w:rsid w:val="0085183E"/>
    <w:rsid w:val="00852FCF"/>
    <w:rsid w:val="008536D6"/>
    <w:rsid w:val="00853766"/>
    <w:rsid w:val="00853A8E"/>
    <w:rsid w:val="0085472A"/>
    <w:rsid w:val="00854E60"/>
    <w:rsid w:val="00854F1F"/>
    <w:rsid w:val="00855F5F"/>
    <w:rsid w:val="0085639E"/>
    <w:rsid w:val="00856B1B"/>
    <w:rsid w:val="0085724C"/>
    <w:rsid w:val="008574D7"/>
    <w:rsid w:val="00857D58"/>
    <w:rsid w:val="008601A9"/>
    <w:rsid w:val="0086022A"/>
    <w:rsid w:val="00860C62"/>
    <w:rsid w:val="00860C9F"/>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A34"/>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209"/>
    <w:rsid w:val="00874271"/>
    <w:rsid w:val="008748BC"/>
    <w:rsid w:val="008748E2"/>
    <w:rsid w:val="00874CA5"/>
    <w:rsid w:val="00874D66"/>
    <w:rsid w:val="008753F7"/>
    <w:rsid w:val="0087556E"/>
    <w:rsid w:val="008756B5"/>
    <w:rsid w:val="008758AF"/>
    <w:rsid w:val="00875D39"/>
    <w:rsid w:val="00876C17"/>
    <w:rsid w:val="00876E49"/>
    <w:rsid w:val="00877167"/>
    <w:rsid w:val="00877391"/>
    <w:rsid w:val="008775ED"/>
    <w:rsid w:val="0087781F"/>
    <w:rsid w:val="00877B4E"/>
    <w:rsid w:val="0088157A"/>
    <w:rsid w:val="00881678"/>
    <w:rsid w:val="00881D8A"/>
    <w:rsid w:val="00882634"/>
    <w:rsid w:val="008833F1"/>
    <w:rsid w:val="00883C32"/>
    <w:rsid w:val="00883CD5"/>
    <w:rsid w:val="00883E9B"/>
    <w:rsid w:val="00884360"/>
    <w:rsid w:val="00884ADD"/>
    <w:rsid w:val="00884E7A"/>
    <w:rsid w:val="00885CDD"/>
    <w:rsid w:val="008862EF"/>
    <w:rsid w:val="008874C6"/>
    <w:rsid w:val="008877B1"/>
    <w:rsid w:val="00887874"/>
    <w:rsid w:val="00887B8D"/>
    <w:rsid w:val="00887E41"/>
    <w:rsid w:val="0089054E"/>
    <w:rsid w:val="008907FD"/>
    <w:rsid w:val="00890F02"/>
    <w:rsid w:val="0089143E"/>
    <w:rsid w:val="00891B40"/>
    <w:rsid w:val="00891E60"/>
    <w:rsid w:val="008920B9"/>
    <w:rsid w:val="00892887"/>
    <w:rsid w:val="00892D75"/>
    <w:rsid w:val="00893BB7"/>
    <w:rsid w:val="008941DB"/>
    <w:rsid w:val="0089438B"/>
    <w:rsid w:val="008944F8"/>
    <w:rsid w:val="00894546"/>
    <w:rsid w:val="0089536D"/>
    <w:rsid w:val="008954D8"/>
    <w:rsid w:val="00895940"/>
    <w:rsid w:val="00895C7B"/>
    <w:rsid w:val="00895E31"/>
    <w:rsid w:val="0089695D"/>
    <w:rsid w:val="0089712D"/>
    <w:rsid w:val="0089733D"/>
    <w:rsid w:val="008973D8"/>
    <w:rsid w:val="008979DB"/>
    <w:rsid w:val="00897D64"/>
    <w:rsid w:val="008A07A8"/>
    <w:rsid w:val="008A0E9B"/>
    <w:rsid w:val="008A0F8E"/>
    <w:rsid w:val="008A16EA"/>
    <w:rsid w:val="008A19CD"/>
    <w:rsid w:val="008A1A76"/>
    <w:rsid w:val="008A2862"/>
    <w:rsid w:val="008A2C5D"/>
    <w:rsid w:val="008A2E6C"/>
    <w:rsid w:val="008A2F60"/>
    <w:rsid w:val="008A3046"/>
    <w:rsid w:val="008A39BA"/>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5C"/>
    <w:rsid w:val="008B65D2"/>
    <w:rsid w:val="008B706F"/>
    <w:rsid w:val="008B7732"/>
    <w:rsid w:val="008B7F4C"/>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1FE"/>
    <w:rsid w:val="008C62AD"/>
    <w:rsid w:val="008C62E2"/>
    <w:rsid w:val="008C644C"/>
    <w:rsid w:val="008C6827"/>
    <w:rsid w:val="008C6874"/>
    <w:rsid w:val="008C6AC2"/>
    <w:rsid w:val="008C7098"/>
    <w:rsid w:val="008C7171"/>
    <w:rsid w:val="008C74B6"/>
    <w:rsid w:val="008C798F"/>
    <w:rsid w:val="008C7A3E"/>
    <w:rsid w:val="008D00FE"/>
    <w:rsid w:val="008D13C0"/>
    <w:rsid w:val="008D2147"/>
    <w:rsid w:val="008D2298"/>
    <w:rsid w:val="008D2AC6"/>
    <w:rsid w:val="008D2CAF"/>
    <w:rsid w:val="008D303A"/>
    <w:rsid w:val="008D3ACE"/>
    <w:rsid w:val="008D3C0D"/>
    <w:rsid w:val="008D3C88"/>
    <w:rsid w:val="008D3DE1"/>
    <w:rsid w:val="008D4E7E"/>
    <w:rsid w:val="008D51CC"/>
    <w:rsid w:val="008D5E35"/>
    <w:rsid w:val="008D648F"/>
    <w:rsid w:val="008D687A"/>
    <w:rsid w:val="008D6B57"/>
    <w:rsid w:val="008D6C14"/>
    <w:rsid w:val="008D6C8B"/>
    <w:rsid w:val="008D6F57"/>
    <w:rsid w:val="008D76C3"/>
    <w:rsid w:val="008D7A55"/>
    <w:rsid w:val="008E03B7"/>
    <w:rsid w:val="008E0BE2"/>
    <w:rsid w:val="008E0CD1"/>
    <w:rsid w:val="008E0F01"/>
    <w:rsid w:val="008E10AE"/>
    <w:rsid w:val="008E1CB2"/>
    <w:rsid w:val="008E2597"/>
    <w:rsid w:val="008E31A9"/>
    <w:rsid w:val="008E4F95"/>
    <w:rsid w:val="008E530B"/>
    <w:rsid w:val="008E5366"/>
    <w:rsid w:val="008E5533"/>
    <w:rsid w:val="008E72EC"/>
    <w:rsid w:val="008E737B"/>
    <w:rsid w:val="008E775F"/>
    <w:rsid w:val="008F1A30"/>
    <w:rsid w:val="008F1ADE"/>
    <w:rsid w:val="008F1C6E"/>
    <w:rsid w:val="008F1FC1"/>
    <w:rsid w:val="008F2238"/>
    <w:rsid w:val="008F2691"/>
    <w:rsid w:val="008F2DF6"/>
    <w:rsid w:val="008F2E3D"/>
    <w:rsid w:val="008F330B"/>
    <w:rsid w:val="008F35DC"/>
    <w:rsid w:val="008F478E"/>
    <w:rsid w:val="008F4C77"/>
    <w:rsid w:val="008F4D3D"/>
    <w:rsid w:val="008F4D52"/>
    <w:rsid w:val="008F4E41"/>
    <w:rsid w:val="008F5276"/>
    <w:rsid w:val="008F56A0"/>
    <w:rsid w:val="008F6222"/>
    <w:rsid w:val="008F665E"/>
    <w:rsid w:val="008F670B"/>
    <w:rsid w:val="008F7A00"/>
    <w:rsid w:val="008F7D10"/>
    <w:rsid w:val="00900C1C"/>
    <w:rsid w:val="00900F0D"/>
    <w:rsid w:val="00900F65"/>
    <w:rsid w:val="0090103C"/>
    <w:rsid w:val="0090112C"/>
    <w:rsid w:val="009015BF"/>
    <w:rsid w:val="0090256A"/>
    <w:rsid w:val="009026CF"/>
    <w:rsid w:val="009029B0"/>
    <w:rsid w:val="009039B0"/>
    <w:rsid w:val="0090408D"/>
    <w:rsid w:val="00904580"/>
    <w:rsid w:val="00904757"/>
    <w:rsid w:val="00904B36"/>
    <w:rsid w:val="00904C80"/>
    <w:rsid w:val="00904E6B"/>
    <w:rsid w:val="00904FCB"/>
    <w:rsid w:val="009056EC"/>
    <w:rsid w:val="00905E74"/>
    <w:rsid w:val="00906538"/>
    <w:rsid w:val="009065C3"/>
    <w:rsid w:val="00906EEC"/>
    <w:rsid w:val="0090701B"/>
    <w:rsid w:val="0091038F"/>
    <w:rsid w:val="00910846"/>
    <w:rsid w:val="00910AE9"/>
    <w:rsid w:val="009113C8"/>
    <w:rsid w:val="00912037"/>
    <w:rsid w:val="009129EF"/>
    <w:rsid w:val="00912AEC"/>
    <w:rsid w:val="0091310B"/>
    <w:rsid w:val="00913531"/>
    <w:rsid w:val="0091384B"/>
    <w:rsid w:val="009139BE"/>
    <w:rsid w:val="00913A5C"/>
    <w:rsid w:val="00913F33"/>
    <w:rsid w:val="00913F9A"/>
    <w:rsid w:val="00914204"/>
    <w:rsid w:val="00914306"/>
    <w:rsid w:val="00914392"/>
    <w:rsid w:val="009143B2"/>
    <w:rsid w:val="00915068"/>
    <w:rsid w:val="00915C7E"/>
    <w:rsid w:val="009166AF"/>
    <w:rsid w:val="00917862"/>
    <w:rsid w:val="009206C0"/>
    <w:rsid w:val="00921642"/>
    <w:rsid w:val="00921893"/>
    <w:rsid w:val="0092242D"/>
    <w:rsid w:val="00922606"/>
    <w:rsid w:val="00922791"/>
    <w:rsid w:val="00922833"/>
    <w:rsid w:val="00922B0C"/>
    <w:rsid w:val="00922D31"/>
    <w:rsid w:val="009236D5"/>
    <w:rsid w:val="009239F9"/>
    <w:rsid w:val="00923F34"/>
    <w:rsid w:val="0092457A"/>
    <w:rsid w:val="0092559F"/>
    <w:rsid w:val="00925C6F"/>
    <w:rsid w:val="0092607C"/>
    <w:rsid w:val="00926081"/>
    <w:rsid w:val="0092675A"/>
    <w:rsid w:val="00930389"/>
    <w:rsid w:val="0093068A"/>
    <w:rsid w:val="009306C2"/>
    <w:rsid w:val="0093081C"/>
    <w:rsid w:val="009308F5"/>
    <w:rsid w:val="00930B95"/>
    <w:rsid w:val="00930F94"/>
    <w:rsid w:val="009310DB"/>
    <w:rsid w:val="00931141"/>
    <w:rsid w:val="009316EE"/>
    <w:rsid w:val="00931C86"/>
    <w:rsid w:val="009320A4"/>
    <w:rsid w:val="00932289"/>
    <w:rsid w:val="00932771"/>
    <w:rsid w:val="00932A03"/>
    <w:rsid w:val="00933A8A"/>
    <w:rsid w:val="00933D3D"/>
    <w:rsid w:val="00934824"/>
    <w:rsid w:val="00934D3B"/>
    <w:rsid w:val="00935224"/>
    <w:rsid w:val="00935665"/>
    <w:rsid w:val="00935B30"/>
    <w:rsid w:val="00936A4E"/>
    <w:rsid w:val="00936DAF"/>
    <w:rsid w:val="00936E77"/>
    <w:rsid w:val="009370ED"/>
    <w:rsid w:val="00937965"/>
    <w:rsid w:val="0094038F"/>
    <w:rsid w:val="0094067C"/>
    <w:rsid w:val="00940836"/>
    <w:rsid w:val="00940AE9"/>
    <w:rsid w:val="00940C55"/>
    <w:rsid w:val="00941580"/>
    <w:rsid w:val="00942860"/>
    <w:rsid w:val="00942962"/>
    <w:rsid w:val="00942A6B"/>
    <w:rsid w:val="00943006"/>
    <w:rsid w:val="00943F94"/>
    <w:rsid w:val="00944A06"/>
    <w:rsid w:val="00944E0C"/>
    <w:rsid w:val="00945998"/>
    <w:rsid w:val="00945CE8"/>
    <w:rsid w:val="00946C48"/>
    <w:rsid w:val="00946D8B"/>
    <w:rsid w:val="00946DD8"/>
    <w:rsid w:val="00946EFF"/>
    <w:rsid w:val="00946F6E"/>
    <w:rsid w:val="009474C2"/>
    <w:rsid w:val="009476A1"/>
    <w:rsid w:val="0094777A"/>
    <w:rsid w:val="00947A98"/>
    <w:rsid w:val="0095083A"/>
    <w:rsid w:val="00950D81"/>
    <w:rsid w:val="00951BD9"/>
    <w:rsid w:val="009528A2"/>
    <w:rsid w:val="00952A05"/>
    <w:rsid w:val="009537D0"/>
    <w:rsid w:val="00953831"/>
    <w:rsid w:val="00953F58"/>
    <w:rsid w:val="009543EB"/>
    <w:rsid w:val="00954978"/>
    <w:rsid w:val="00954B1B"/>
    <w:rsid w:val="00957B9C"/>
    <w:rsid w:val="00957C86"/>
    <w:rsid w:val="0096019A"/>
    <w:rsid w:val="00960388"/>
    <w:rsid w:val="00960F15"/>
    <w:rsid w:val="00961A98"/>
    <w:rsid w:val="009620E6"/>
    <w:rsid w:val="009623AB"/>
    <w:rsid w:val="009628F8"/>
    <w:rsid w:val="00962AFE"/>
    <w:rsid w:val="009631BA"/>
    <w:rsid w:val="009631C3"/>
    <w:rsid w:val="00963456"/>
    <w:rsid w:val="0096378F"/>
    <w:rsid w:val="00963EA1"/>
    <w:rsid w:val="00964131"/>
    <w:rsid w:val="00964206"/>
    <w:rsid w:val="0096495E"/>
    <w:rsid w:val="00964E94"/>
    <w:rsid w:val="00965380"/>
    <w:rsid w:val="009656EE"/>
    <w:rsid w:val="00965871"/>
    <w:rsid w:val="009658F6"/>
    <w:rsid w:val="00965E26"/>
    <w:rsid w:val="009663C6"/>
    <w:rsid w:val="0096643C"/>
    <w:rsid w:val="00966F17"/>
    <w:rsid w:val="00967ED7"/>
    <w:rsid w:val="00970139"/>
    <w:rsid w:val="00970A6B"/>
    <w:rsid w:val="00971154"/>
    <w:rsid w:val="00971171"/>
    <w:rsid w:val="00971251"/>
    <w:rsid w:val="0097126F"/>
    <w:rsid w:val="009713C6"/>
    <w:rsid w:val="00971D9B"/>
    <w:rsid w:val="0097261B"/>
    <w:rsid w:val="00972EC5"/>
    <w:rsid w:val="009731EC"/>
    <w:rsid w:val="009732E9"/>
    <w:rsid w:val="00973586"/>
    <w:rsid w:val="009737D9"/>
    <w:rsid w:val="00973C29"/>
    <w:rsid w:val="00973C72"/>
    <w:rsid w:val="00973F7E"/>
    <w:rsid w:val="009743E3"/>
    <w:rsid w:val="00974A81"/>
    <w:rsid w:val="0097505B"/>
    <w:rsid w:val="009758E3"/>
    <w:rsid w:val="009758E8"/>
    <w:rsid w:val="00976016"/>
    <w:rsid w:val="009763C4"/>
    <w:rsid w:val="00976C4F"/>
    <w:rsid w:val="009772F1"/>
    <w:rsid w:val="00977A6B"/>
    <w:rsid w:val="009803F1"/>
    <w:rsid w:val="0098062F"/>
    <w:rsid w:val="009807B4"/>
    <w:rsid w:val="0098182A"/>
    <w:rsid w:val="00982427"/>
    <w:rsid w:val="009828C6"/>
    <w:rsid w:val="00982964"/>
    <w:rsid w:val="00982D78"/>
    <w:rsid w:val="009833EB"/>
    <w:rsid w:val="00983A84"/>
    <w:rsid w:val="00983B4C"/>
    <w:rsid w:val="00983DFB"/>
    <w:rsid w:val="009843E2"/>
    <w:rsid w:val="009844F7"/>
    <w:rsid w:val="00984753"/>
    <w:rsid w:val="00984AA1"/>
    <w:rsid w:val="00985462"/>
    <w:rsid w:val="00985463"/>
    <w:rsid w:val="0098582B"/>
    <w:rsid w:val="00985947"/>
    <w:rsid w:val="00985DD7"/>
    <w:rsid w:val="00985FE7"/>
    <w:rsid w:val="00986029"/>
    <w:rsid w:val="009861AC"/>
    <w:rsid w:val="00987F48"/>
    <w:rsid w:val="0099079E"/>
    <w:rsid w:val="0099188F"/>
    <w:rsid w:val="0099189A"/>
    <w:rsid w:val="00991F5D"/>
    <w:rsid w:val="009921CC"/>
    <w:rsid w:val="0099281E"/>
    <w:rsid w:val="00992870"/>
    <w:rsid w:val="009930B9"/>
    <w:rsid w:val="009934E2"/>
    <w:rsid w:val="00993AB6"/>
    <w:rsid w:val="00993DDC"/>
    <w:rsid w:val="00994079"/>
    <w:rsid w:val="00994175"/>
    <w:rsid w:val="009944DF"/>
    <w:rsid w:val="00994DEF"/>
    <w:rsid w:val="00994F59"/>
    <w:rsid w:val="00995933"/>
    <w:rsid w:val="00995FFD"/>
    <w:rsid w:val="00996A15"/>
    <w:rsid w:val="00997F4B"/>
    <w:rsid w:val="009A0B5D"/>
    <w:rsid w:val="009A1301"/>
    <w:rsid w:val="009A1BC5"/>
    <w:rsid w:val="009A1CD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E39"/>
    <w:rsid w:val="009B04F1"/>
    <w:rsid w:val="009B07DC"/>
    <w:rsid w:val="009B08FB"/>
    <w:rsid w:val="009B0AA6"/>
    <w:rsid w:val="009B1226"/>
    <w:rsid w:val="009B13B9"/>
    <w:rsid w:val="009B18A9"/>
    <w:rsid w:val="009B1AD4"/>
    <w:rsid w:val="009B1B69"/>
    <w:rsid w:val="009B1D67"/>
    <w:rsid w:val="009B3317"/>
    <w:rsid w:val="009B47EE"/>
    <w:rsid w:val="009B500C"/>
    <w:rsid w:val="009B533B"/>
    <w:rsid w:val="009B5A67"/>
    <w:rsid w:val="009B6084"/>
    <w:rsid w:val="009B61CF"/>
    <w:rsid w:val="009B65D5"/>
    <w:rsid w:val="009B68EA"/>
    <w:rsid w:val="009B7570"/>
    <w:rsid w:val="009B7C25"/>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8DA"/>
    <w:rsid w:val="009C4CD0"/>
    <w:rsid w:val="009C4D1A"/>
    <w:rsid w:val="009C5CA0"/>
    <w:rsid w:val="009C638B"/>
    <w:rsid w:val="009C665F"/>
    <w:rsid w:val="009C798F"/>
    <w:rsid w:val="009C7998"/>
    <w:rsid w:val="009C7AEF"/>
    <w:rsid w:val="009C7DCE"/>
    <w:rsid w:val="009D05E0"/>
    <w:rsid w:val="009D199C"/>
    <w:rsid w:val="009D1F22"/>
    <w:rsid w:val="009D217F"/>
    <w:rsid w:val="009D2594"/>
    <w:rsid w:val="009D29E9"/>
    <w:rsid w:val="009D3626"/>
    <w:rsid w:val="009D3B66"/>
    <w:rsid w:val="009D443F"/>
    <w:rsid w:val="009D5903"/>
    <w:rsid w:val="009D655A"/>
    <w:rsid w:val="009D68FB"/>
    <w:rsid w:val="009D6EE3"/>
    <w:rsid w:val="009D72FC"/>
    <w:rsid w:val="009D771F"/>
    <w:rsid w:val="009D7BA9"/>
    <w:rsid w:val="009D7CD5"/>
    <w:rsid w:val="009E0176"/>
    <w:rsid w:val="009E04B3"/>
    <w:rsid w:val="009E0780"/>
    <w:rsid w:val="009E0DFC"/>
    <w:rsid w:val="009E12EA"/>
    <w:rsid w:val="009E1880"/>
    <w:rsid w:val="009E1A06"/>
    <w:rsid w:val="009E1A85"/>
    <w:rsid w:val="009E1DCA"/>
    <w:rsid w:val="009E247B"/>
    <w:rsid w:val="009E36A5"/>
    <w:rsid w:val="009E3E4F"/>
    <w:rsid w:val="009E41A0"/>
    <w:rsid w:val="009E442B"/>
    <w:rsid w:val="009E46AE"/>
    <w:rsid w:val="009E5252"/>
    <w:rsid w:val="009E5B74"/>
    <w:rsid w:val="009E604C"/>
    <w:rsid w:val="009E644A"/>
    <w:rsid w:val="009E6CCD"/>
    <w:rsid w:val="009E6E9A"/>
    <w:rsid w:val="009E77B8"/>
    <w:rsid w:val="009E7C14"/>
    <w:rsid w:val="009F0803"/>
    <w:rsid w:val="009F094B"/>
    <w:rsid w:val="009F0A01"/>
    <w:rsid w:val="009F0FEB"/>
    <w:rsid w:val="009F14DF"/>
    <w:rsid w:val="009F1B50"/>
    <w:rsid w:val="009F1EFE"/>
    <w:rsid w:val="009F1F1A"/>
    <w:rsid w:val="009F2D3D"/>
    <w:rsid w:val="009F3B2B"/>
    <w:rsid w:val="009F3CA2"/>
    <w:rsid w:val="009F3EA2"/>
    <w:rsid w:val="009F419C"/>
    <w:rsid w:val="009F43E0"/>
    <w:rsid w:val="009F486D"/>
    <w:rsid w:val="009F49B2"/>
    <w:rsid w:val="009F5206"/>
    <w:rsid w:val="009F5273"/>
    <w:rsid w:val="009F52C1"/>
    <w:rsid w:val="009F52CE"/>
    <w:rsid w:val="009F54EA"/>
    <w:rsid w:val="009F5D09"/>
    <w:rsid w:val="009F5EB6"/>
    <w:rsid w:val="009F6150"/>
    <w:rsid w:val="009F62D9"/>
    <w:rsid w:val="009F6F37"/>
    <w:rsid w:val="00A00C12"/>
    <w:rsid w:val="00A016F4"/>
    <w:rsid w:val="00A01D7B"/>
    <w:rsid w:val="00A01FC1"/>
    <w:rsid w:val="00A0211B"/>
    <w:rsid w:val="00A037C8"/>
    <w:rsid w:val="00A03AB2"/>
    <w:rsid w:val="00A03AC2"/>
    <w:rsid w:val="00A03C7D"/>
    <w:rsid w:val="00A03FAB"/>
    <w:rsid w:val="00A04583"/>
    <w:rsid w:val="00A0484F"/>
    <w:rsid w:val="00A04B94"/>
    <w:rsid w:val="00A04CCE"/>
    <w:rsid w:val="00A04D6C"/>
    <w:rsid w:val="00A053A2"/>
    <w:rsid w:val="00A055A5"/>
    <w:rsid w:val="00A059F8"/>
    <w:rsid w:val="00A05DD6"/>
    <w:rsid w:val="00A06074"/>
    <w:rsid w:val="00A0626C"/>
    <w:rsid w:val="00A06502"/>
    <w:rsid w:val="00A06D54"/>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425"/>
    <w:rsid w:val="00A15D7C"/>
    <w:rsid w:val="00A16024"/>
    <w:rsid w:val="00A16688"/>
    <w:rsid w:val="00A1734B"/>
    <w:rsid w:val="00A1791D"/>
    <w:rsid w:val="00A17CAA"/>
    <w:rsid w:val="00A17CF5"/>
    <w:rsid w:val="00A200F7"/>
    <w:rsid w:val="00A203CB"/>
    <w:rsid w:val="00A204BC"/>
    <w:rsid w:val="00A210D2"/>
    <w:rsid w:val="00A215A8"/>
    <w:rsid w:val="00A21CD7"/>
    <w:rsid w:val="00A22790"/>
    <w:rsid w:val="00A22822"/>
    <w:rsid w:val="00A22CC2"/>
    <w:rsid w:val="00A230EF"/>
    <w:rsid w:val="00A2334F"/>
    <w:rsid w:val="00A2351C"/>
    <w:rsid w:val="00A23838"/>
    <w:rsid w:val="00A23944"/>
    <w:rsid w:val="00A2400F"/>
    <w:rsid w:val="00A243B7"/>
    <w:rsid w:val="00A25337"/>
    <w:rsid w:val="00A25E59"/>
    <w:rsid w:val="00A25FA0"/>
    <w:rsid w:val="00A2678B"/>
    <w:rsid w:val="00A2712A"/>
    <w:rsid w:val="00A278CE"/>
    <w:rsid w:val="00A27B2C"/>
    <w:rsid w:val="00A27C1A"/>
    <w:rsid w:val="00A30B98"/>
    <w:rsid w:val="00A3118F"/>
    <w:rsid w:val="00A31884"/>
    <w:rsid w:val="00A318CF"/>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B53"/>
    <w:rsid w:val="00A41CBF"/>
    <w:rsid w:val="00A41D8A"/>
    <w:rsid w:val="00A4217F"/>
    <w:rsid w:val="00A4274E"/>
    <w:rsid w:val="00A440FE"/>
    <w:rsid w:val="00A44175"/>
    <w:rsid w:val="00A449AE"/>
    <w:rsid w:val="00A44D8F"/>
    <w:rsid w:val="00A45A85"/>
    <w:rsid w:val="00A46260"/>
    <w:rsid w:val="00A464DE"/>
    <w:rsid w:val="00A464ED"/>
    <w:rsid w:val="00A46777"/>
    <w:rsid w:val="00A46B15"/>
    <w:rsid w:val="00A46CF2"/>
    <w:rsid w:val="00A46E8E"/>
    <w:rsid w:val="00A46F7D"/>
    <w:rsid w:val="00A47184"/>
    <w:rsid w:val="00A475B0"/>
    <w:rsid w:val="00A47C8E"/>
    <w:rsid w:val="00A502C3"/>
    <w:rsid w:val="00A50455"/>
    <w:rsid w:val="00A505B6"/>
    <w:rsid w:val="00A5090F"/>
    <w:rsid w:val="00A50D22"/>
    <w:rsid w:val="00A50E14"/>
    <w:rsid w:val="00A51233"/>
    <w:rsid w:val="00A5127E"/>
    <w:rsid w:val="00A512C3"/>
    <w:rsid w:val="00A515DE"/>
    <w:rsid w:val="00A51AE5"/>
    <w:rsid w:val="00A51CDD"/>
    <w:rsid w:val="00A5223C"/>
    <w:rsid w:val="00A522C3"/>
    <w:rsid w:val="00A528B0"/>
    <w:rsid w:val="00A52DCE"/>
    <w:rsid w:val="00A53477"/>
    <w:rsid w:val="00A54E22"/>
    <w:rsid w:val="00A55140"/>
    <w:rsid w:val="00A562CA"/>
    <w:rsid w:val="00A56787"/>
    <w:rsid w:val="00A5694E"/>
    <w:rsid w:val="00A56FC8"/>
    <w:rsid w:val="00A571AE"/>
    <w:rsid w:val="00A571FE"/>
    <w:rsid w:val="00A57315"/>
    <w:rsid w:val="00A575B4"/>
    <w:rsid w:val="00A5796A"/>
    <w:rsid w:val="00A57DDC"/>
    <w:rsid w:val="00A57E07"/>
    <w:rsid w:val="00A60300"/>
    <w:rsid w:val="00A60395"/>
    <w:rsid w:val="00A60929"/>
    <w:rsid w:val="00A60FA0"/>
    <w:rsid w:val="00A61063"/>
    <w:rsid w:val="00A61836"/>
    <w:rsid w:val="00A61B26"/>
    <w:rsid w:val="00A61D1D"/>
    <w:rsid w:val="00A61D8E"/>
    <w:rsid w:val="00A61EE9"/>
    <w:rsid w:val="00A622F0"/>
    <w:rsid w:val="00A6287E"/>
    <w:rsid w:val="00A63507"/>
    <w:rsid w:val="00A63733"/>
    <w:rsid w:val="00A63CBB"/>
    <w:rsid w:val="00A63FE8"/>
    <w:rsid w:val="00A643EE"/>
    <w:rsid w:val="00A64A3F"/>
    <w:rsid w:val="00A64DC9"/>
    <w:rsid w:val="00A65280"/>
    <w:rsid w:val="00A65624"/>
    <w:rsid w:val="00A656EC"/>
    <w:rsid w:val="00A658A4"/>
    <w:rsid w:val="00A65A83"/>
    <w:rsid w:val="00A6710A"/>
    <w:rsid w:val="00A67354"/>
    <w:rsid w:val="00A675BB"/>
    <w:rsid w:val="00A678FA"/>
    <w:rsid w:val="00A70DF7"/>
    <w:rsid w:val="00A711F0"/>
    <w:rsid w:val="00A71593"/>
    <w:rsid w:val="00A716FC"/>
    <w:rsid w:val="00A71EFB"/>
    <w:rsid w:val="00A72644"/>
    <w:rsid w:val="00A72B79"/>
    <w:rsid w:val="00A72BD7"/>
    <w:rsid w:val="00A73268"/>
    <w:rsid w:val="00A73BD7"/>
    <w:rsid w:val="00A73F90"/>
    <w:rsid w:val="00A742C7"/>
    <w:rsid w:val="00A743AB"/>
    <w:rsid w:val="00A7453E"/>
    <w:rsid w:val="00A753C0"/>
    <w:rsid w:val="00A75510"/>
    <w:rsid w:val="00A761E5"/>
    <w:rsid w:val="00A76D45"/>
    <w:rsid w:val="00A77212"/>
    <w:rsid w:val="00A779E9"/>
    <w:rsid w:val="00A77C2C"/>
    <w:rsid w:val="00A80062"/>
    <w:rsid w:val="00A80110"/>
    <w:rsid w:val="00A8095B"/>
    <w:rsid w:val="00A80F27"/>
    <w:rsid w:val="00A80F6B"/>
    <w:rsid w:val="00A8138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2D6"/>
    <w:rsid w:val="00A9209F"/>
    <w:rsid w:val="00A9235A"/>
    <w:rsid w:val="00A92C0D"/>
    <w:rsid w:val="00A92EB1"/>
    <w:rsid w:val="00A93011"/>
    <w:rsid w:val="00A93A3E"/>
    <w:rsid w:val="00A93BE0"/>
    <w:rsid w:val="00A93C25"/>
    <w:rsid w:val="00A93E1B"/>
    <w:rsid w:val="00A9408B"/>
    <w:rsid w:val="00A942E6"/>
    <w:rsid w:val="00A9464D"/>
    <w:rsid w:val="00A94770"/>
    <w:rsid w:val="00A94974"/>
    <w:rsid w:val="00A94DD9"/>
    <w:rsid w:val="00A9539C"/>
    <w:rsid w:val="00A95683"/>
    <w:rsid w:val="00A957FC"/>
    <w:rsid w:val="00A9641B"/>
    <w:rsid w:val="00A9643B"/>
    <w:rsid w:val="00A967CF"/>
    <w:rsid w:val="00A969EA"/>
    <w:rsid w:val="00A96E21"/>
    <w:rsid w:val="00A96E34"/>
    <w:rsid w:val="00A979B1"/>
    <w:rsid w:val="00AA0AD4"/>
    <w:rsid w:val="00AA1165"/>
    <w:rsid w:val="00AA1480"/>
    <w:rsid w:val="00AA14EB"/>
    <w:rsid w:val="00AA1C10"/>
    <w:rsid w:val="00AA1E32"/>
    <w:rsid w:val="00AA2601"/>
    <w:rsid w:val="00AA2720"/>
    <w:rsid w:val="00AA2A10"/>
    <w:rsid w:val="00AA2F7E"/>
    <w:rsid w:val="00AA3467"/>
    <w:rsid w:val="00AA3682"/>
    <w:rsid w:val="00AA397F"/>
    <w:rsid w:val="00AA3F31"/>
    <w:rsid w:val="00AA3FE3"/>
    <w:rsid w:val="00AA437A"/>
    <w:rsid w:val="00AA4625"/>
    <w:rsid w:val="00AA49D1"/>
    <w:rsid w:val="00AA502E"/>
    <w:rsid w:val="00AA5517"/>
    <w:rsid w:val="00AA6BB6"/>
    <w:rsid w:val="00AA7470"/>
    <w:rsid w:val="00AA751C"/>
    <w:rsid w:val="00AA7A41"/>
    <w:rsid w:val="00AA7BCE"/>
    <w:rsid w:val="00AA7BF3"/>
    <w:rsid w:val="00AA7D57"/>
    <w:rsid w:val="00AB02E9"/>
    <w:rsid w:val="00AB10EA"/>
    <w:rsid w:val="00AB16B3"/>
    <w:rsid w:val="00AB1EFA"/>
    <w:rsid w:val="00AB1F1A"/>
    <w:rsid w:val="00AB24F9"/>
    <w:rsid w:val="00AB2EE7"/>
    <w:rsid w:val="00AB31D7"/>
    <w:rsid w:val="00AB33AA"/>
    <w:rsid w:val="00AB3A71"/>
    <w:rsid w:val="00AB3F0D"/>
    <w:rsid w:val="00AB4639"/>
    <w:rsid w:val="00AB48EC"/>
    <w:rsid w:val="00AB4928"/>
    <w:rsid w:val="00AB53E4"/>
    <w:rsid w:val="00AB5467"/>
    <w:rsid w:val="00AB5488"/>
    <w:rsid w:val="00AB6007"/>
    <w:rsid w:val="00AB6EAC"/>
    <w:rsid w:val="00AB7332"/>
    <w:rsid w:val="00AC00D2"/>
    <w:rsid w:val="00AC035D"/>
    <w:rsid w:val="00AC0699"/>
    <w:rsid w:val="00AC0DDF"/>
    <w:rsid w:val="00AC191A"/>
    <w:rsid w:val="00AC252B"/>
    <w:rsid w:val="00AC2BEF"/>
    <w:rsid w:val="00AC2F08"/>
    <w:rsid w:val="00AC3031"/>
    <w:rsid w:val="00AC35B2"/>
    <w:rsid w:val="00AC3CBD"/>
    <w:rsid w:val="00AC4B39"/>
    <w:rsid w:val="00AC4F34"/>
    <w:rsid w:val="00AC50BC"/>
    <w:rsid w:val="00AC520D"/>
    <w:rsid w:val="00AC5259"/>
    <w:rsid w:val="00AC54A2"/>
    <w:rsid w:val="00AC6104"/>
    <w:rsid w:val="00AC63AC"/>
    <w:rsid w:val="00AC6E29"/>
    <w:rsid w:val="00AC6EC2"/>
    <w:rsid w:val="00AC6FBC"/>
    <w:rsid w:val="00AC6FC6"/>
    <w:rsid w:val="00AD0265"/>
    <w:rsid w:val="00AD047A"/>
    <w:rsid w:val="00AD0564"/>
    <w:rsid w:val="00AD0A0F"/>
    <w:rsid w:val="00AD0DE9"/>
    <w:rsid w:val="00AD13C0"/>
    <w:rsid w:val="00AD13D1"/>
    <w:rsid w:val="00AD1F3E"/>
    <w:rsid w:val="00AD2036"/>
    <w:rsid w:val="00AD22E3"/>
    <w:rsid w:val="00AD2971"/>
    <w:rsid w:val="00AD2FBF"/>
    <w:rsid w:val="00AD3013"/>
    <w:rsid w:val="00AD3420"/>
    <w:rsid w:val="00AD4439"/>
    <w:rsid w:val="00AD4EF9"/>
    <w:rsid w:val="00AD5221"/>
    <w:rsid w:val="00AD5FE2"/>
    <w:rsid w:val="00AD76F2"/>
    <w:rsid w:val="00AD7C2E"/>
    <w:rsid w:val="00AD7D03"/>
    <w:rsid w:val="00AE077D"/>
    <w:rsid w:val="00AE1224"/>
    <w:rsid w:val="00AE12C5"/>
    <w:rsid w:val="00AE18A3"/>
    <w:rsid w:val="00AE1B0D"/>
    <w:rsid w:val="00AE1DBB"/>
    <w:rsid w:val="00AE3505"/>
    <w:rsid w:val="00AE3756"/>
    <w:rsid w:val="00AE39DF"/>
    <w:rsid w:val="00AE3A44"/>
    <w:rsid w:val="00AE3A4B"/>
    <w:rsid w:val="00AE3A63"/>
    <w:rsid w:val="00AE4572"/>
    <w:rsid w:val="00AE4755"/>
    <w:rsid w:val="00AE507F"/>
    <w:rsid w:val="00AE53FF"/>
    <w:rsid w:val="00AE5416"/>
    <w:rsid w:val="00AE5435"/>
    <w:rsid w:val="00AE5C7D"/>
    <w:rsid w:val="00AE5ECC"/>
    <w:rsid w:val="00AE61CB"/>
    <w:rsid w:val="00AE62F6"/>
    <w:rsid w:val="00AE63B2"/>
    <w:rsid w:val="00AE645C"/>
    <w:rsid w:val="00AE6540"/>
    <w:rsid w:val="00AE6708"/>
    <w:rsid w:val="00AE71E0"/>
    <w:rsid w:val="00AE749F"/>
    <w:rsid w:val="00AE7633"/>
    <w:rsid w:val="00AE7DED"/>
    <w:rsid w:val="00AF10FA"/>
    <w:rsid w:val="00AF16D7"/>
    <w:rsid w:val="00AF2255"/>
    <w:rsid w:val="00AF2918"/>
    <w:rsid w:val="00AF313A"/>
    <w:rsid w:val="00AF39C5"/>
    <w:rsid w:val="00AF3ABE"/>
    <w:rsid w:val="00AF3CF0"/>
    <w:rsid w:val="00AF406B"/>
    <w:rsid w:val="00AF49C5"/>
    <w:rsid w:val="00AF52E0"/>
    <w:rsid w:val="00AF5615"/>
    <w:rsid w:val="00AF5E1D"/>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444"/>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3E8"/>
    <w:rsid w:val="00B14478"/>
    <w:rsid w:val="00B145CD"/>
    <w:rsid w:val="00B14791"/>
    <w:rsid w:val="00B14AC6"/>
    <w:rsid w:val="00B14BE0"/>
    <w:rsid w:val="00B14C20"/>
    <w:rsid w:val="00B14E56"/>
    <w:rsid w:val="00B14EF0"/>
    <w:rsid w:val="00B15653"/>
    <w:rsid w:val="00B16238"/>
    <w:rsid w:val="00B168B5"/>
    <w:rsid w:val="00B1690B"/>
    <w:rsid w:val="00B173B2"/>
    <w:rsid w:val="00B17E58"/>
    <w:rsid w:val="00B2005F"/>
    <w:rsid w:val="00B20164"/>
    <w:rsid w:val="00B202C7"/>
    <w:rsid w:val="00B203F3"/>
    <w:rsid w:val="00B2101D"/>
    <w:rsid w:val="00B210D6"/>
    <w:rsid w:val="00B21628"/>
    <w:rsid w:val="00B233BE"/>
    <w:rsid w:val="00B23939"/>
    <w:rsid w:val="00B23F81"/>
    <w:rsid w:val="00B23F8B"/>
    <w:rsid w:val="00B24204"/>
    <w:rsid w:val="00B2437D"/>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448"/>
    <w:rsid w:val="00B32AAE"/>
    <w:rsid w:val="00B32C06"/>
    <w:rsid w:val="00B32E8B"/>
    <w:rsid w:val="00B33711"/>
    <w:rsid w:val="00B339BC"/>
    <w:rsid w:val="00B33D65"/>
    <w:rsid w:val="00B33EA5"/>
    <w:rsid w:val="00B33EED"/>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1CF"/>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E8F"/>
    <w:rsid w:val="00B56F07"/>
    <w:rsid w:val="00B570B9"/>
    <w:rsid w:val="00B5715D"/>
    <w:rsid w:val="00B57479"/>
    <w:rsid w:val="00B60331"/>
    <w:rsid w:val="00B607A0"/>
    <w:rsid w:val="00B60A8A"/>
    <w:rsid w:val="00B60DCA"/>
    <w:rsid w:val="00B60E56"/>
    <w:rsid w:val="00B61824"/>
    <w:rsid w:val="00B61893"/>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CD"/>
    <w:rsid w:val="00B7615E"/>
    <w:rsid w:val="00B76B5C"/>
    <w:rsid w:val="00B76DB6"/>
    <w:rsid w:val="00B76E09"/>
    <w:rsid w:val="00B76EA0"/>
    <w:rsid w:val="00B7755A"/>
    <w:rsid w:val="00B775B0"/>
    <w:rsid w:val="00B776CF"/>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622"/>
    <w:rsid w:val="00B837C2"/>
    <w:rsid w:val="00B84851"/>
    <w:rsid w:val="00B8533F"/>
    <w:rsid w:val="00B85414"/>
    <w:rsid w:val="00B8591C"/>
    <w:rsid w:val="00B863A8"/>
    <w:rsid w:val="00B86760"/>
    <w:rsid w:val="00B86F70"/>
    <w:rsid w:val="00B8706B"/>
    <w:rsid w:val="00B8772A"/>
    <w:rsid w:val="00B87F60"/>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5D1D"/>
    <w:rsid w:val="00B96063"/>
    <w:rsid w:val="00B961CB"/>
    <w:rsid w:val="00B96C22"/>
    <w:rsid w:val="00B96D74"/>
    <w:rsid w:val="00B972D3"/>
    <w:rsid w:val="00B97C29"/>
    <w:rsid w:val="00BA0098"/>
    <w:rsid w:val="00BA036D"/>
    <w:rsid w:val="00BA0965"/>
    <w:rsid w:val="00BA1705"/>
    <w:rsid w:val="00BA2132"/>
    <w:rsid w:val="00BA22D3"/>
    <w:rsid w:val="00BA2524"/>
    <w:rsid w:val="00BA2B95"/>
    <w:rsid w:val="00BA3049"/>
    <w:rsid w:val="00BA3224"/>
    <w:rsid w:val="00BA4295"/>
    <w:rsid w:val="00BA456F"/>
    <w:rsid w:val="00BA493D"/>
    <w:rsid w:val="00BA4D69"/>
    <w:rsid w:val="00BA5055"/>
    <w:rsid w:val="00BA5352"/>
    <w:rsid w:val="00BA5B58"/>
    <w:rsid w:val="00BA6024"/>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779"/>
    <w:rsid w:val="00BB3940"/>
    <w:rsid w:val="00BB3BDE"/>
    <w:rsid w:val="00BB4389"/>
    <w:rsid w:val="00BB5587"/>
    <w:rsid w:val="00BB560F"/>
    <w:rsid w:val="00BB5819"/>
    <w:rsid w:val="00BB5F6F"/>
    <w:rsid w:val="00BB611F"/>
    <w:rsid w:val="00BB61BE"/>
    <w:rsid w:val="00BB64A9"/>
    <w:rsid w:val="00BB6B61"/>
    <w:rsid w:val="00BB7191"/>
    <w:rsid w:val="00BB7305"/>
    <w:rsid w:val="00BB7348"/>
    <w:rsid w:val="00BB76D3"/>
    <w:rsid w:val="00BB7FBE"/>
    <w:rsid w:val="00BC07F6"/>
    <w:rsid w:val="00BC0922"/>
    <w:rsid w:val="00BC1712"/>
    <w:rsid w:val="00BC19AD"/>
    <w:rsid w:val="00BC1B16"/>
    <w:rsid w:val="00BC1B26"/>
    <w:rsid w:val="00BC1F08"/>
    <w:rsid w:val="00BC22AB"/>
    <w:rsid w:val="00BC259A"/>
    <w:rsid w:val="00BC278B"/>
    <w:rsid w:val="00BC2797"/>
    <w:rsid w:val="00BC2DF0"/>
    <w:rsid w:val="00BC2F58"/>
    <w:rsid w:val="00BC3101"/>
    <w:rsid w:val="00BC328A"/>
    <w:rsid w:val="00BC4189"/>
    <w:rsid w:val="00BC4227"/>
    <w:rsid w:val="00BC42CE"/>
    <w:rsid w:val="00BC4340"/>
    <w:rsid w:val="00BC4952"/>
    <w:rsid w:val="00BC5134"/>
    <w:rsid w:val="00BC54CD"/>
    <w:rsid w:val="00BC56F5"/>
    <w:rsid w:val="00BC615D"/>
    <w:rsid w:val="00BC6BE0"/>
    <w:rsid w:val="00BC6CD8"/>
    <w:rsid w:val="00BC6EAE"/>
    <w:rsid w:val="00BC73E9"/>
    <w:rsid w:val="00BC76B1"/>
    <w:rsid w:val="00BD080E"/>
    <w:rsid w:val="00BD1366"/>
    <w:rsid w:val="00BD1656"/>
    <w:rsid w:val="00BD1827"/>
    <w:rsid w:val="00BD18CC"/>
    <w:rsid w:val="00BD1AC1"/>
    <w:rsid w:val="00BD1D46"/>
    <w:rsid w:val="00BD29F5"/>
    <w:rsid w:val="00BD3242"/>
    <w:rsid w:val="00BD3419"/>
    <w:rsid w:val="00BD38C2"/>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BD0"/>
    <w:rsid w:val="00BE0D73"/>
    <w:rsid w:val="00BE1168"/>
    <w:rsid w:val="00BE11B8"/>
    <w:rsid w:val="00BE137E"/>
    <w:rsid w:val="00BE1772"/>
    <w:rsid w:val="00BE1C61"/>
    <w:rsid w:val="00BE1DEB"/>
    <w:rsid w:val="00BE2903"/>
    <w:rsid w:val="00BE2E8B"/>
    <w:rsid w:val="00BE318A"/>
    <w:rsid w:val="00BE3343"/>
    <w:rsid w:val="00BE349E"/>
    <w:rsid w:val="00BE34CB"/>
    <w:rsid w:val="00BE35DA"/>
    <w:rsid w:val="00BE44F2"/>
    <w:rsid w:val="00BE4CE0"/>
    <w:rsid w:val="00BE59A1"/>
    <w:rsid w:val="00BE5FB5"/>
    <w:rsid w:val="00BE7B51"/>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709C"/>
    <w:rsid w:val="00C077F5"/>
    <w:rsid w:val="00C10466"/>
    <w:rsid w:val="00C108E2"/>
    <w:rsid w:val="00C10CC7"/>
    <w:rsid w:val="00C1112B"/>
    <w:rsid w:val="00C111ED"/>
    <w:rsid w:val="00C11CD0"/>
    <w:rsid w:val="00C11DF8"/>
    <w:rsid w:val="00C11F38"/>
    <w:rsid w:val="00C127BA"/>
    <w:rsid w:val="00C13225"/>
    <w:rsid w:val="00C136A2"/>
    <w:rsid w:val="00C149DC"/>
    <w:rsid w:val="00C14C86"/>
    <w:rsid w:val="00C150EB"/>
    <w:rsid w:val="00C15313"/>
    <w:rsid w:val="00C15A5F"/>
    <w:rsid w:val="00C15E5C"/>
    <w:rsid w:val="00C15F63"/>
    <w:rsid w:val="00C16959"/>
    <w:rsid w:val="00C17715"/>
    <w:rsid w:val="00C17B48"/>
    <w:rsid w:val="00C17E55"/>
    <w:rsid w:val="00C17F45"/>
    <w:rsid w:val="00C20227"/>
    <w:rsid w:val="00C2039E"/>
    <w:rsid w:val="00C20514"/>
    <w:rsid w:val="00C20C76"/>
    <w:rsid w:val="00C21875"/>
    <w:rsid w:val="00C21B5C"/>
    <w:rsid w:val="00C21CFB"/>
    <w:rsid w:val="00C21F01"/>
    <w:rsid w:val="00C21F45"/>
    <w:rsid w:val="00C22100"/>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D92"/>
    <w:rsid w:val="00C31E66"/>
    <w:rsid w:val="00C322F1"/>
    <w:rsid w:val="00C32CFA"/>
    <w:rsid w:val="00C32D5A"/>
    <w:rsid w:val="00C33284"/>
    <w:rsid w:val="00C33F76"/>
    <w:rsid w:val="00C34398"/>
    <w:rsid w:val="00C343E5"/>
    <w:rsid w:val="00C351A6"/>
    <w:rsid w:val="00C357D0"/>
    <w:rsid w:val="00C35A4C"/>
    <w:rsid w:val="00C35E0D"/>
    <w:rsid w:val="00C36FEF"/>
    <w:rsid w:val="00C37066"/>
    <w:rsid w:val="00C371FA"/>
    <w:rsid w:val="00C375E5"/>
    <w:rsid w:val="00C3776E"/>
    <w:rsid w:val="00C377A2"/>
    <w:rsid w:val="00C379F1"/>
    <w:rsid w:val="00C40FFC"/>
    <w:rsid w:val="00C41480"/>
    <w:rsid w:val="00C41622"/>
    <w:rsid w:val="00C43081"/>
    <w:rsid w:val="00C431D6"/>
    <w:rsid w:val="00C434C7"/>
    <w:rsid w:val="00C439B8"/>
    <w:rsid w:val="00C445C2"/>
    <w:rsid w:val="00C446B0"/>
    <w:rsid w:val="00C4470A"/>
    <w:rsid w:val="00C458D2"/>
    <w:rsid w:val="00C45B88"/>
    <w:rsid w:val="00C461F2"/>
    <w:rsid w:val="00C46492"/>
    <w:rsid w:val="00C46F61"/>
    <w:rsid w:val="00C47598"/>
    <w:rsid w:val="00C47BB2"/>
    <w:rsid w:val="00C47CC5"/>
    <w:rsid w:val="00C5014C"/>
    <w:rsid w:val="00C504BF"/>
    <w:rsid w:val="00C50813"/>
    <w:rsid w:val="00C50A0D"/>
    <w:rsid w:val="00C50F0D"/>
    <w:rsid w:val="00C51273"/>
    <w:rsid w:val="00C51A32"/>
    <w:rsid w:val="00C51C28"/>
    <w:rsid w:val="00C523AD"/>
    <w:rsid w:val="00C528C5"/>
    <w:rsid w:val="00C52C8A"/>
    <w:rsid w:val="00C52DB8"/>
    <w:rsid w:val="00C53456"/>
    <w:rsid w:val="00C5397B"/>
    <w:rsid w:val="00C53E6D"/>
    <w:rsid w:val="00C53E92"/>
    <w:rsid w:val="00C5480A"/>
    <w:rsid w:val="00C54A67"/>
    <w:rsid w:val="00C54CD6"/>
    <w:rsid w:val="00C55775"/>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469D"/>
    <w:rsid w:val="00C649AC"/>
    <w:rsid w:val="00C65399"/>
    <w:rsid w:val="00C65917"/>
    <w:rsid w:val="00C661B5"/>
    <w:rsid w:val="00C66440"/>
    <w:rsid w:val="00C671D2"/>
    <w:rsid w:val="00C67A0A"/>
    <w:rsid w:val="00C67AB2"/>
    <w:rsid w:val="00C67F26"/>
    <w:rsid w:val="00C70043"/>
    <w:rsid w:val="00C71330"/>
    <w:rsid w:val="00C713F2"/>
    <w:rsid w:val="00C71B29"/>
    <w:rsid w:val="00C71B5B"/>
    <w:rsid w:val="00C71EE7"/>
    <w:rsid w:val="00C7208D"/>
    <w:rsid w:val="00C721DE"/>
    <w:rsid w:val="00C72756"/>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68B4"/>
    <w:rsid w:val="00C87199"/>
    <w:rsid w:val="00C90404"/>
    <w:rsid w:val="00C90A32"/>
    <w:rsid w:val="00C912FD"/>
    <w:rsid w:val="00C91A3F"/>
    <w:rsid w:val="00C91FDE"/>
    <w:rsid w:val="00C92316"/>
    <w:rsid w:val="00C92547"/>
    <w:rsid w:val="00C926FD"/>
    <w:rsid w:val="00C92DBC"/>
    <w:rsid w:val="00C93304"/>
    <w:rsid w:val="00C941A8"/>
    <w:rsid w:val="00C94695"/>
    <w:rsid w:val="00C95AC0"/>
    <w:rsid w:val="00C95C72"/>
    <w:rsid w:val="00C95FE9"/>
    <w:rsid w:val="00C962B5"/>
    <w:rsid w:val="00C96959"/>
    <w:rsid w:val="00C96B86"/>
    <w:rsid w:val="00C971F9"/>
    <w:rsid w:val="00C97254"/>
    <w:rsid w:val="00C97DF7"/>
    <w:rsid w:val="00CA0278"/>
    <w:rsid w:val="00CA0AEE"/>
    <w:rsid w:val="00CA14C9"/>
    <w:rsid w:val="00CA1622"/>
    <w:rsid w:val="00CA1A6A"/>
    <w:rsid w:val="00CA20A3"/>
    <w:rsid w:val="00CA236E"/>
    <w:rsid w:val="00CA24FB"/>
    <w:rsid w:val="00CA27D6"/>
    <w:rsid w:val="00CA2D5B"/>
    <w:rsid w:val="00CA2F94"/>
    <w:rsid w:val="00CA321F"/>
    <w:rsid w:val="00CA3B64"/>
    <w:rsid w:val="00CA4E97"/>
    <w:rsid w:val="00CA5E6A"/>
    <w:rsid w:val="00CA5FA8"/>
    <w:rsid w:val="00CA6108"/>
    <w:rsid w:val="00CA64D5"/>
    <w:rsid w:val="00CA66DA"/>
    <w:rsid w:val="00CA67A1"/>
    <w:rsid w:val="00CA6D4B"/>
    <w:rsid w:val="00CA7A20"/>
    <w:rsid w:val="00CB1877"/>
    <w:rsid w:val="00CB1AAC"/>
    <w:rsid w:val="00CB21E2"/>
    <w:rsid w:val="00CB3192"/>
    <w:rsid w:val="00CB3201"/>
    <w:rsid w:val="00CB329D"/>
    <w:rsid w:val="00CB3415"/>
    <w:rsid w:val="00CB360D"/>
    <w:rsid w:val="00CB3785"/>
    <w:rsid w:val="00CB3A41"/>
    <w:rsid w:val="00CB4329"/>
    <w:rsid w:val="00CB4B1F"/>
    <w:rsid w:val="00CB4E57"/>
    <w:rsid w:val="00CB5BB6"/>
    <w:rsid w:val="00CB6290"/>
    <w:rsid w:val="00CB66D0"/>
    <w:rsid w:val="00CB6785"/>
    <w:rsid w:val="00CB690E"/>
    <w:rsid w:val="00CB6E40"/>
    <w:rsid w:val="00CB6EAE"/>
    <w:rsid w:val="00CB70C2"/>
    <w:rsid w:val="00CB7127"/>
    <w:rsid w:val="00CB766B"/>
    <w:rsid w:val="00CB7C04"/>
    <w:rsid w:val="00CB7E10"/>
    <w:rsid w:val="00CC052A"/>
    <w:rsid w:val="00CC0DEB"/>
    <w:rsid w:val="00CC1417"/>
    <w:rsid w:val="00CC1478"/>
    <w:rsid w:val="00CC1720"/>
    <w:rsid w:val="00CC191C"/>
    <w:rsid w:val="00CC1BF8"/>
    <w:rsid w:val="00CC1E31"/>
    <w:rsid w:val="00CC1F0F"/>
    <w:rsid w:val="00CC22A9"/>
    <w:rsid w:val="00CC23BD"/>
    <w:rsid w:val="00CC2759"/>
    <w:rsid w:val="00CC284D"/>
    <w:rsid w:val="00CC2F44"/>
    <w:rsid w:val="00CC356D"/>
    <w:rsid w:val="00CC3F23"/>
    <w:rsid w:val="00CC3FEB"/>
    <w:rsid w:val="00CC469A"/>
    <w:rsid w:val="00CC52D2"/>
    <w:rsid w:val="00CC5719"/>
    <w:rsid w:val="00CC5B33"/>
    <w:rsid w:val="00CC6A5F"/>
    <w:rsid w:val="00CC6F87"/>
    <w:rsid w:val="00CC7262"/>
    <w:rsid w:val="00CC7A24"/>
    <w:rsid w:val="00CC7DFE"/>
    <w:rsid w:val="00CD0040"/>
    <w:rsid w:val="00CD0BEF"/>
    <w:rsid w:val="00CD0C5C"/>
    <w:rsid w:val="00CD0EF3"/>
    <w:rsid w:val="00CD109D"/>
    <w:rsid w:val="00CD1165"/>
    <w:rsid w:val="00CD1E9D"/>
    <w:rsid w:val="00CD243C"/>
    <w:rsid w:val="00CD2A30"/>
    <w:rsid w:val="00CD2D54"/>
    <w:rsid w:val="00CD4041"/>
    <w:rsid w:val="00CD4565"/>
    <w:rsid w:val="00CD461B"/>
    <w:rsid w:val="00CD4B0C"/>
    <w:rsid w:val="00CD5288"/>
    <w:rsid w:val="00CD57BE"/>
    <w:rsid w:val="00CD5DE7"/>
    <w:rsid w:val="00CD6672"/>
    <w:rsid w:val="00CD66E6"/>
    <w:rsid w:val="00CD67F8"/>
    <w:rsid w:val="00CD6ABB"/>
    <w:rsid w:val="00CD79E5"/>
    <w:rsid w:val="00CD7AB9"/>
    <w:rsid w:val="00CE158F"/>
    <w:rsid w:val="00CE1872"/>
    <w:rsid w:val="00CE1983"/>
    <w:rsid w:val="00CE1AF1"/>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D4C"/>
    <w:rsid w:val="00CF1EA6"/>
    <w:rsid w:val="00CF2572"/>
    <w:rsid w:val="00CF25A1"/>
    <w:rsid w:val="00CF2BA1"/>
    <w:rsid w:val="00CF2EA9"/>
    <w:rsid w:val="00CF2FFE"/>
    <w:rsid w:val="00CF3124"/>
    <w:rsid w:val="00CF3D5E"/>
    <w:rsid w:val="00CF3ECF"/>
    <w:rsid w:val="00CF40BE"/>
    <w:rsid w:val="00CF461F"/>
    <w:rsid w:val="00CF467E"/>
    <w:rsid w:val="00CF476A"/>
    <w:rsid w:val="00CF4958"/>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0BE"/>
    <w:rsid w:val="00D03237"/>
    <w:rsid w:val="00D03329"/>
    <w:rsid w:val="00D03C61"/>
    <w:rsid w:val="00D03CB9"/>
    <w:rsid w:val="00D04533"/>
    <w:rsid w:val="00D04573"/>
    <w:rsid w:val="00D04940"/>
    <w:rsid w:val="00D04FE3"/>
    <w:rsid w:val="00D05411"/>
    <w:rsid w:val="00D054F2"/>
    <w:rsid w:val="00D055D2"/>
    <w:rsid w:val="00D055F6"/>
    <w:rsid w:val="00D05E5A"/>
    <w:rsid w:val="00D06336"/>
    <w:rsid w:val="00D06476"/>
    <w:rsid w:val="00D06535"/>
    <w:rsid w:val="00D065C2"/>
    <w:rsid w:val="00D06995"/>
    <w:rsid w:val="00D06DA2"/>
    <w:rsid w:val="00D06F05"/>
    <w:rsid w:val="00D070BF"/>
    <w:rsid w:val="00D07B0D"/>
    <w:rsid w:val="00D10E20"/>
    <w:rsid w:val="00D1160E"/>
    <w:rsid w:val="00D116C7"/>
    <w:rsid w:val="00D1282F"/>
    <w:rsid w:val="00D12C10"/>
    <w:rsid w:val="00D1305C"/>
    <w:rsid w:val="00D13087"/>
    <w:rsid w:val="00D137F1"/>
    <w:rsid w:val="00D13856"/>
    <w:rsid w:val="00D13A97"/>
    <w:rsid w:val="00D140F6"/>
    <w:rsid w:val="00D14643"/>
    <w:rsid w:val="00D15D4A"/>
    <w:rsid w:val="00D16AFE"/>
    <w:rsid w:val="00D16FA0"/>
    <w:rsid w:val="00D17378"/>
    <w:rsid w:val="00D2017F"/>
    <w:rsid w:val="00D206F5"/>
    <w:rsid w:val="00D21449"/>
    <w:rsid w:val="00D216B2"/>
    <w:rsid w:val="00D222F1"/>
    <w:rsid w:val="00D22940"/>
    <w:rsid w:val="00D22BE5"/>
    <w:rsid w:val="00D23974"/>
    <w:rsid w:val="00D24E2E"/>
    <w:rsid w:val="00D2519A"/>
    <w:rsid w:val="00D25462"/>
    <w:rsid w:val="00D25507"/>
    <w:rsid w:val="00D25D83"/>
    <w:rsid w:val="00D2632E"/>
    <w:rsid w:val="00D26479"/>
    <w:rsid w:val="00D26DCE"/>
    <w:rsid w:val="00D27768"/>
    <w:rsid w:val="00D27859"/>
    <w:rsid w:val="00D27A0C"/>
    <w:rsid w:val="00D27CE3"/>
    <w:rsid w:val="00D27D7D"/>
    <w:rsid w:val="00D27DAC"/>
    <w:rsid w:val="00D27DF5"/>
    <w:rsid w:val="00D306D5"/>
    <w:rsid w:val="00D30A43"/>
    <w:rsid w:val="00D311E0"/>
    <w:rsid w:val="00D31460"/>
    <w:rsid w:val="00D3163F"/>
    <w:rsid w:val="00D317DB"/>
    <w:rsid w:val="00D319AD"/>
    <w:rsid w:val="00D3275F"/>
    <w:rsid w:val="00D32D5F"/>
    <w:rsid w:val="00D3316C"/>
    <w:rsid w:val="00D335D6"/>
    <w:rsid w:val="00D33B88"/>
    <w:rsid w:val="00D34138"/>
    <w:rsid w:val="00D341F3"/>
    <w:rsid w:val="00D34548"/>
    <w:rsid w:val="00D34914"/>
    <w:rsid w:val="00D34ABE"/>
    <w:rsid w:val="00D350EC"/>
    <w:rsid w:val="00D362F4"/>
    <w:rsid w:val="00D36606"/>
    <w:rsid w:val="00D36816"/>
    <w:rsid w:val="00D36CD7"/>
    <w:rsid w:val="00D36ED9"/>
    <w:rsid w:val="00D37A37"/>
    <w:rsid w:val="00D4101D"/>
    <w:rsid w:val="00D4128C"/>
    <w:rsid w:val="00D42AFB"/>
    <w:rsid w:val="00D433A0"/>
    <w:rsid w:val="00D43511"/>
    <w:rsid w:val="00D4404B"/>
    <w:rsid w:val="00D4411B"/>
    <w:rsid w:val="00D44ABA"/>
    <w:rsid w:val="00D44B8B"/>
    <w:rsid w:val="00D44EC6"/>
    <w:rsid w:val="00D45098"/>
    <w:rsid w:val="00D4581B"/>
    <w:rsid w:val="00D45EB6"/>
    <w:rsid w:val="00D4638E"/>
    <w:rsid w:val="00D46D18"/>
    <w:rsid w:val="00D4724C"/>
    <w:rsid w:val="00D47E56"/>
    <w:rsid w:val="00D50161"/>
    <w:rsid w:val="00D501D3"/>
    <w:rsid w:val="00D50378"/>
    <w:rsid w:val="00D507DF"/>
    <w:rsid w:val="00D50FC8"/>
    <w:rsid w:val="00D5130A"/>
    <w:rsid w:val="00D51533"/>
    <w:rsid w:val="00D51769"/>
    <w:rsid w:val="00D51F85"/>
    <w:rsid w:val="00D5221C"/>
    <w:rsid w:val="00D522D8"/>
    <w:rsid w:val="00D53A98"/>
    <w:rsid w:val="00D53F6E"/>
    <w:rsid w:val="00D54174"/>
    <w:rsid w:val="00D548CF"/>
    <w:rsid w:val="00D5491C"/>
    <w:rsid w:val="00D54CCF"/>
    <w:rsid w:val="00D554E8"/>
    <w:rsid w:val="00D55A02"/>
    <w:rsid w:val="00D55E12"/>
    <w:rsid w:val="00D5657D"/>
    <w:rsid w:val="00D5704D"/>
    <w:rsid w:val="00D5748E"/>
    <w:rsid w:val="00D577BB"/>
    <w:rsid w:val="00D57A88"/>
    <w:rsid w:val="00D60B39"/>
    <w:rsid w:val="00D610C4"/>
    <w:rsid w:val="00D61116"/>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3B6"/>
    <w:rsid w:val="00D66935"/>
    <w:rsid w:val="00D66C59"/>
    <w:rsid w:val="00D67313"/>
    <w:rsid w:val="00D702CA"/>
    <w:rsid w:val="00D70636"/>
    <w:rsid w:val="00D71230"/>
    <w:rsid w:val="00D71A5B"/>
    <w:rsid w:val="00D7313C"/>
    <w:rsid w:val="00D73156"/>
    <w:rsid w:val="00D735D0"/>
    <w:rsid w:val="00D738D2"/>
    <w:rsid w:val="00D74118"/>
    <w:rsid w:val="00D74693"/>
    <w:rsid w:val="00D74696"/>
    <w:rsid w:val="00D75688"/>
    <w:rsid w:val="00D757BC"/>
    <w:rsid w:val="00D7589B"/>
    <w:rsid w:val="00D760A2"/>
    <w:rsid w:val="00D77315"/>
    <w:rsid w:val="00D7742D"/>
    <w:rsid w:val="00D77465"/>
    <w:rsid w:val="00D77D3C"/>
    <w:rsid w:val="00D80021"/>
    <w:rsid w:val="00D807E5"/>
    <w:rsid w:val="00D80803"/>
    <w:rsid w:val="00D80843"/>
    <w:rsid w:val="00D81B8F"/>
    <w:rsid w:val="00D8200D"/>
    <w:rsid w:val="00D82F89"/>
    <w:rsid w:val="00D833BE"/>
    <w:rsid w:val="00D835DE"/>
    <w:rsid w:val="00D8366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59D3"/>
    <w:rsid w:val="00D9621C"/>
    <w:rsid w:val="00D963A9"/>
    <w:rsid w:val="00D96479"/>
    <w:rsid w:val="00D964FA"/>
    <w:rsid w:val="00D96D2A"/>
    <w:rsid w:val="00D96F2A"/>
    <w:rsid w:val="00D97571"/>
    <w:rsid w:val="00D97A50"/>
    <w:rsid w:val="00D97B76"/>
    <w:rsid w:val="00DA05BF"/>
    <w:rsid w:val="00DA0C2C"/>
    <w:rsid w:val="00DA13AD"/>
    <w:rsid w:val="00DA193F"/>
    <w:rsid w:val="00DA1B0B"/>
    <w:rsid w:val="00DA1ED0"/>
    <w:rsid w:val="00DA2589"/>
    <w:rsid w:val="00DA29C7"/>
    <w:rsid w:val="00DA2AF8"/>
    <w:rsid w:val="00DA2C76"/>
    <w:rsid w:val="00DA37EF"/>
    <w:rsid w:val="00DA386A"/>
    <w:rsid w:val="00DA466E"/>
    <w:rsid w:val="00DA47A8"/>
    <w:rsid w:val="00DA524D"/>
    <w:rsid w:val="00DA5EAB"/>
    <w:rsid w:val="00DA728E"/>
    <w:rsid w:val="00DA7327"/>
    <w:rsid w:val="00DA7D61"/>
    <w:rsid w:val="00DB0BB5"/>
    <w:rsid w:val="00DB14DD"/>
    <w:rsid w:val="00DB1890"/>
    <w:rsid w:val="00DB1D21"/>
    <w:rsid w:val="00DB1F2C"/>
    <w:rsid w:val="00DB203C"/>
    <w:rsid w:val="00DB2897"/>
    <w:rsid w:val="00DB2E73"/>
    <w:rsid w:val="00DB328C"/>
    <w:rsid w:val="00DB3592"/>
    <w:rsid w:val="00DB430C"/>
    <w:rsid w:val="00DB47E5"/>
    <w:rsid w:val="00DB485B"/>
    <w:rsid w:val="00DB4C93"/>
    <w:rsid w:val="00DB5421"/>
    <w:rsid w:val="00DB5704"/>
    <w:rsid w:val="00DB5F2D"/>
    <w:rsid w:val="00DB64F4"/>
    <w:rsid w:val="00DB7C3F"/>
    <w:rsid w:val="00DC0172"/>
    <w:rsid w:val="00DC01C9"/>
    <w:rsid w:val="00DC039D"/>
    <w:rsid w:val="00DC1496"/>
    <w:rsid w:val="00DC1545"/>
    <w:rsid w:val="00DC198B"/>
    <w:rsid w:val="00DC1993"/>
    <w:rsid w:val="00DC20CE"/>
    <w:rsid w:val="00DC23C9"/>
    <w:rsid w:val="00DC2894"/>
    <w:rsid w:val="00DC2FD7"/>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1B3"/>
    <w:rsid w:val="00DE1208"/>
    <w:rsid w:val="00DE16CD"/>
    <w:rsid w:val="00DE220D"/>
    <w:rsid w:val="00DE2803"/>
    <w:rsid w:val="00DE3213"/>
    <w:rsid w:val="00DE3F0E"/>
    <w:rsid w:val="00DE4399"/>
    <w:rsid w:val="00DE6492"/>
    <w:rsid w:val="00DE652F"/>
    <w:rsid w:val="00DE65AF"/>
    <w:rsid w:val="00DE7902"/>
    <w:rsid w:val="00DF02EE"/>
    <w:rsid w:val="00DF0517"/>
    <w:rsid w:val="00DF0830"/>
    <w:rsid w:val="00DF0891"/>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B96"/>
    <w:rsid w:val="00DF5F6C"/>
    <w:rsid w:val="00DF621E"/>
    <w:rsid w:val="00DF6703"/>
    <w:rsid w:val="00DF68C0"/>
    <w:rsid w:val="00DF6BD6"/>
    <w:rsid w:val="00DF73BB"/>
    <w:rsid w:val="00DF7546"/>
    <w:rsid w:val="00DF7650"/>
    <w:rsid w:val="00DF791C"/>
    <w:rsid w:val="00DF7F5A"/>
    <w:rsid w:val="00E00303"/>
    <w:rsid w:val="00E00332"/>
    <w:rsid w:val="00E0073A"/>
    <w:rsid w:val="00E008BA"/>
    <w:rsid w:val="00E00DD1"/>
    <w:rsid w:val="00E00EBC"/>
    <w:rsid w:val="00E00FFD"/>
    <w:rsid w:val="00E01B12"/>
    <w:rsid w:val="00E026EB"/>
    <w:rsid w:val="00E026FD"/>
    <w:rsid w:val="00E02A02"/>
    <w:rsid w:val="00E02AE7"/>
    <w:rsid w:val="00E02F7E"/>
    <w:rsid w:val="00E037E3"/>
    <w:rsid w:val="00E043A2"/>
    <w:rsid w:val="00E04590"/>
    <w:rsid w:val="00E04C02"/>
    <w:rsid w:val="00E04FBA"/>
    <w:rsid w:val="00E053B2"/>
    <w:rsid w:val="00E055C6"/>
    <w:rsid w:val="00E0617A"/>
    <w:rsid w:val="00E06389"/>
    <w:rsid w:val="00E0644B"/>
    <w:rsid w:val="00E064D3"/>
    <w:rsid w:val="00E06595"/>
    <w:rsid w:val="00E0763E"/>
    <w:rsid w:val="00E0799E"/>
    <w:rsid w:val="00E07B7D"/>
    <w:rsid w:val="00E07DB8"/>
    <w:rsid w:val="00E101B1"/>
    <w:rsid w:val="00E1050F"/>
    <w:rsid w:val="00E10C31"/>
    <w:rsid w:val="00E11290"/>
    <w:rsid w:val="00E113B7"/>
    <w:rsid w:val="00E114C5"/>
    <w:rsid w:val="00E12316"/>
    <w:rsid w:val="00E125B1"/>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3C5"/>
    <w:rsid w:val="00E228E7"/>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1CC"/>
    <w:rsid w:val="00E339F2"/>
    <w:rsid w:val="00E34EBE"/>
    <w:rsid w:val="00E34F85"/>
    <w:rsid w:val="00E36059"/>
    <w:rsid w:val="00E36093"/>
    <w:rsid w:val="00E37AE3"/>
    <w:rsid w:val="00E40BF8"/>
    <w:rsid w:val="00E40F83"/>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0EDC"/>
    <w:rsid w:val="00E528F9"/>
    <w:rsid w:val="00E53341"/>
    <w:rsid w:val="00E53522"/>
    <w:rsid w:val="00E538E0"/>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67F37"/>
    <w:rsid w:val="00E7011C"/>
    <w:rsid w:val="00E708BC"/>
    <w:rsid w:val="00E70C34"/>
    <w:rsid w:val="00E70C44"/>
    <w:rsid w:val="00E7100C"/>
    <w:rsid w:val="00E7138D"/>
    <w:rsid w:val="00E7273B"/>
    <w:rsid w:val="00E72997"/>
    <w:rsid w:val="00E72B6E"/>
    <w:rsid w:val="00E73047"/>
    <w:rsid w:val="00E742F4"/>
    <w:rsid w:val="00E74B6D"/>
    <w:rsid w:val="00E74BE2"/>
    <w:rsid w:val="00E75976"/>
    <w:rsid w:val="00E75C2C"/>
    <w:rsid w:val="00E75E5C"/>
    <w:rsid w:val="00E760FF"/>
    <w:rsid w:val="00E76384"/>
    <w:rsid w:val="00E766C9"/>
    <w:rsid w:val="00E76A5E"/>
    <w:rsid w:val="00E775E3"/>
    <w:rsid w:val="00E77760"/>
    <w:rsid w:val="00E77A45"/>
    <w:rsid w:val="00E77C59"/>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0A1"/>
    <w:rsid w:val="00E872A7"/>
    <w:rsid w:val="00E878CC"/>
    <w:rsid w:val="00E87A7D"/>
    <w:rsid w:val="00E87EAD"/>
    <w:rsid w:val="00E901AB"/>
    <w:rsid w:val="00E90AF8"/>
    <w:rsid w:val="00E914A2"/>
    <w:rsid w:val="00E91FB1"/>
    <w:rsid w:val="00E923FD"/>
    <w:rsid w:val="00E924F7"/>
    <w:rsid w:val="00E9292A"/>
    <w:rsid w:val="00E9308C"/>
    <w:rsid w:val="00E93C71"/>
    <w:rsid w:val="00E94687"/>
    <w:rsid w:val="00E947F4"/>
    <w:rsid w:val="00E95DD9"/>
    <w:rsid w:val="00E96341"/>
    <w:rsid w:val="00E9647F"/>
    <w:rsid w:val="00E967EA"/>
    <w:rsid w:val="00E96839"/>
    <w:rsid w:val="00E96CB9"/>
    <w:rsid w:val="00E9721B"/>
    <w:rsid w:val="00E97299"/>
    <w:rsid w:val="00E9733B"/>
    <w:rsid w:val="00E97A23"/>
    <w:rsid w:val="00E97B21"/>
    <w:rsid w:val="00E97C21"/>
    <w:rsid w:val="00EA05D9"/>
    <w:rsid w:val="00EA1521"/>
    <w:rsid w:val="00EA16C4"/>
    <w:rsid w:val="00EA19E9"/>
    <w:rsid w:val="00EA1FF5"/>
    <w:rsid w:val="00EA2418"/>
    <w:rsid w:val="00EA2443"/>
    <w:rsid w:val="00EA24A3"/>
    <w:rsid w:val="00EA2544"/>
    <w:rsid w:val="00EA2AA6"/>
    <w:rsid w:val="00EA3333"/>
    <w:rsid w:val="00EA369D"/>
    <w:rsid w:val="00EA3B6D"/>
    <w:rsid w:val="00EA3EF5"/>
    <w:rsid w:val="00EA411E"/>
    <w:rsid w:val="00EA4131"/>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2C78"/>
    <w:rsid w:val="00EB33B0"/>
    <w:rsid w:val="00EB3B36"/>
    <w:rsid w:val="00EB42A7"/>
    <w:rsid w:val="00EB4A4D"/>
    <w:rsid w:val="00EB4C4D"/>
    <w:rsid w:val="00EB5649"/>
    <w:rsid w:val="00EB5754"/>
    <w:rsid w:val="00EB5A80"/>
    <w:rsid w:val="00EB6151"/>
    <w:rsid w:val="00EB644D"/>
    <w:rsid w:val="00EB675E"/>
    <w:rsid w:val="00EB6BB7"/>
    <w:rsid w:val="00EB780D"/>
    <w:rsid w:val="00EB7FBE"/>
    <w:rsid w:val="00EC0337"/>
    <w:rsid w:val="00EC040B"/>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837"/>
    <w:rsid w:val="00EC38AA"/>
    <w:rsid w:val="00EC3D03"/>
    <w:rsid w:val="00EC4915"/>
    <w:rsid w:val="00EC5199"/>
    <w:rsid w:val="00EC6827"/>
    <w:rsid w:val="00EC6D38"/>
    <w:rsid w:val="00EC7169"/>
    <w:rsid w:val="00EC7B1E"/>
    <w:rsid w:val="00EC7C76"/>
    <w:rsid w:val="00EC7F14"/>
    <w:rsid w:val="00EC7FC4"/>
    <w:rsid w:val="00ED0190"/>
    <w:rsid w:val="00ED0901"/>
    <w:rsid w:val="00ED17E2"/>
    <w:rsid w:val="00ED2B2B"/>
    <w:rsid w:val="00ED2EBD"/>
    <w:rsid w:val="00ED3078"/>
    <w:rsid w:val="00ED3187"/>
    <w:rsid w:val="00ED35A7"/>
    <w:rsid w:val="00ED3B24"/>
    <w:rsid w:val="00ED3BB6"/>
    <w:rsid w:val="00ED3DA9"/>
    <w:rsid w:val="00ED415E"/>
    <w:rsid w:val="00ED450E"/>
    <w:rsid w:val="00ED473B"/>
    <w:rsid w:val="00ED4860"/>
    <w:rsid w:val="00ED4969"/>
    <w:rsid w:val="00ED4CB1"/>
    <w:rsid w:val="00ED56D3"/>
    <w:rsid w:val="00ED6063"/>
    <w:rsid w:val="00ED7770"/>
    <w:rsid w:val="00ED78E4"/>
    <w:rsid w:val="00EE1043"/>
    <w:rsid w:val="00EE1A88"/>
    <w:rsid w:val="00EE1B68"/>
    <w:rsid w:val="00EE1CA1"/>
    <w:rsid w:val="00EE220A"/>
    <w:rsid w:val="00EE2448"/>
    <w:rsid w:val="00EE249B"/>
    <w:rsid w:val="00EE2853"/>
    <w:rsid w:val="00EE3012"/>
    <w:rsid w:val="00EE31AF"/>
    <w:rsid w:val="00EE352A"/>
    <w:rsid w:val="00EE4A0C"/>
    <w:rsid w:val="00EE5F9E"/>
    <w:rsid w:val="00EE627B"/>
    <w:rsid w:val="00EE62FD"/>
    <w:rsid w:val="00EE71E4"/>
    <w:rsid w:val="00EE7A5E"/>
    <w:rsid w:val="00EE7EED"/>
    <w:rsid w:val="00EF0685"/>
    <w:rsid w:val="00EF0D3F"/>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2EDB"/>
    <w:rsid w:val="00F03088"/>
    <w:rsid w:val="00F03091"/>
    <w:rsid w:val="00F03789"/>
    <w:rsid w:val="00F05459"/>
    <w:rsid w:val="00F05514"/>
    <w:rsid w:val="00F063A1"/>
    <w:rsid w:val="00F06CF5"/>
    <w:rsid w:val="00F07781"/>
    <w:rsid w:val="00F07B66"/>
    <w:rsid w:val="00F10028"/>
    <w:rsid w:val="00F10140"/>
    <w:rsid w:val="00F10444"/>
    <w:rsid w:val="00F107E3"/>
    <w:rsid w:val="00F109C7"/>
    <w:rsid w:val="00F11525"/>
    <w:rsid w:val="00F11BAF"/>
    <w:rsid w:val="00F11CE3"/>
    <w:rsid w:val="00F12825"/>
    <w:rsid w:val="00F132DC"/>
    <w:rsid w:val="00F13644"/>
    <w:rsid w:val="00F13A9A"/>
    <w:rsid w:val="00F13B27"/>
    <w:rsid w:val="00F13FE2"/>
    <w:rsid w:val="00F14973"/>
    <w:rsid w:val="00F14AB5"/>
    <w:rsid w:val="00F14D13"/>
    <w:rsid w:val="00F15AF3"/>
    <w:rsid w:val="00F15C07"/>
    <w:rsid w:val="00F16213"/>
    <w:rsid w:val="00F1629D"/>
    <w:rsid w:val="00F16471"/>
    <w:rsid w:val="00F16559"/>
    <w:rsid w:val="00F16672"/>
    <w:rsid w:val="00F16E77"/>
    <w:rsid w:val="00F16FDF"/>
    <w:rsid w:val="00F17672"/>
    <w:rsid w:val="00F179D0"/>
    <w:rsid w:val="00F17DA4"/>
    <w:rsid w:val="00F17DCE"/>
    <w:rsid w:val="00F2119E"/>
    <w:rsid w:val="00F21BE9"/>
    <w:rsid w:val="00F22427"/>
    <w:rsid w:val="00F22750"/>
    <w:rsid w:val="00F22E05"/>
    <w:rsid w:val="00F23455"/>
    <w:rsid w:val="00F23A49"/>
    <w:rsid w:val="00F23CA1"/>
    <w:rsid w:val="00F2401A"/>
    <w:rsid w:val="00F24798"/>
    <w:rsid w:val="00F24B19"/>
    <w:rsid w:val="00F2516C"/>
    <w:rsid w:val="00F257BB"/>
    <w:rsid w:val="00F25849"/>
    <w:rsid w:val="00F26211"/>
    <w:rsid w:val="00F2646F"/>
    <w:rsid w:val="00F264A0"/>
    <w:rsid w:val="00F264E5"/>
    <w:rsid w:val="00F2696E"/>
    <w:rsid w:val="00F26E33"/>
    <w:rsid w:val="00F26ECD"/>
    <w:rsid w:val="00F2730C"/>
    <w:rsid w:val="00F27684"/>
    <w:rsid w:val="00F27B89"/>
    <w:rsid w:val="00F27E65"/>
    <w:rsid w:val="00F3089B"/>
    <w:rsid w:val="00F30EE7"/>
    <w:rsid w:val="00F3186E"/>
    <w:rsid w:val="00F318BA"/>
    <w:rsid w:val="00F318CC"/>
    <w:rsid w:val="00F31AC1"/>
    <w:rsid w:val="00F31DEA"/>
    <w:rsid w:val="00F32670"/>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688"/>
    <w:rsid w:val="00F40A19"/>
    <w:rsid w:val="00F40C29"/>
    <w:rsid w:val="00F414CD"/>
    <w:rsid w:val="00F414F8"/>
    <w:rsid w:val="00F41966"/>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164"/>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3C3"/>
    <w:rsid w:val="00F605FD"/>
    <w:rsid w:val="00F60839"/>
    <w:rsid w:val="00F6186F"/>
    <w:rsid w:val="00F61AD9"/>
    <w:rsid w:val="00F61DD5"/>
    <w:rsid w:val="00F6274E"/>
    <w:rsid w:val="00F62833"/>
    <w:rsid w:val="00F62A79"/>
    <w:rsid w:val="00F62AE5"/>
    <w:rsid w:val="00F62B07"/>
    <w:rsid w:val="00F62D01"/>
    <w:rsid w:val="00F62EE5"/>
    <w:rsid w:val="00F63BB0"/>
    <w:rsid w:val="00F64C7D"/>
    <w:rsid w:val="00F64FDB"/>
    <w:rsid w:val="00F655DA"/>
    <w:rsid w:val="00F65784"/>
    <w:rsid w:val="00F66746"/>
    <w:rsid w:val="00F669C5"/>
    <w:rsid w:val="00F66EE5"/>
    <w:rsid w:val="00F66F82"/>
    <w:rsid w:val="00F672FF"/>
    <w:rsid w:val="00F67ACE"/>
    <w:rsid w:val="00F67C1B"/>
    <w:rsid w:val="00F67F40"/>
    <w:rsid w:val="00F70195"/>
    <w:rsid w:val="00F70C51"/>
    <w:rsid w:val="00F70FC0"/>
    <w:rsid w:val="00F715E7"/>
    <w:rsid w:val="00F71FF8"/>
    <w:rsid w:val="00F721E2"/>
    <w:rsid w:val="00F7233B"/>
    <w:rsid w:val="00F72602"/>
    <w:rsid w:val="00F72DEA"/>
    <w:rsid w:val="00F7331C"/>
    <w:rsid w:val="00F74973"/>
    <w:rsid w:val="00F74ABA"/>
    <w:rsid w:val="00F75340"/>
    <w:rsid w:val="00F75710"/>
    <w:rsid w:val="00F75739"/>
    <w:rsid w:val="00F75AC9"/>
    <w:rsid w:val="00F75C20"/>
    <w:rsid w:val="00F75CC9"/>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42C5"/>
    <w:rsid w:val="00F8451E"/>
    <w:rsid w:val="00F8520A"/>
    <w:rsid w:val="00F857AD"/>
    <w:rsid w:val="00F8600C"/>
    <w:rsid w:val="00F863C1"/>
    <w:rsid w:val="00F8650D"/>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6"/>
    <w:rsid w:val="00F955CD"/>
    <w:rsid w:val="00F959F2"/>
    <w:rsid w:val="00F95B03"/>
    <w:rsid w:val="00F96026"/>
    <w:rsid w:val="00F9642E"/>
    <w:rsid w:val="00F96B57"/>
    <w:rsid w:val="00F97CE1"/>
    <w:rsid w:val="00FA0966"/>
    <w:rsid w:val="00FA1419"/>
    <w:rsid w:val="00FA1755"/>
    <w:rsid w:val="00FA18F2"/>
    <w:rsid w:val="00FA1ECE"/>
    <w:rsid w:val="00FA208B"/>
    <w:rsid w:val="00FA267A"/>
    <w:rsid w:val="00FA280A"/>
    <w:rsid w:val="00FA2D0D"/>
    <w:rsid w:val="00FA303E"/>
    <w:rsid w:val="00FA3485"/>
    <w:rsid w:val="00FA3685"/>
    <w:rsid w:val="00FA368A"/>
    <w:rsid w:val="00FA3832"/>
    <w:rsid w:val="00FA3EBF"/>
    <w:rsid w:val="00FA4C90"/>
    <w:rsid w:val="00FA4EEC"/>
    <w:rsid w:val="00FA5127"/>
    <w:rsid w:val="00FA6905"/>
    <w:rsid w:val="00FA69C7"/>
    <w:rsid w:val="00FA6DAB"/>
    <w:rsid w:val="00FA7A01"/>
    <w:rsid w:val="00FB03E9"/>
    <w:rsid w:val="00FB08DC"/>
    <w:rsid w:val="00FB1250"/>
    <w:rsid w:val="00FB231E"/>
    <w:rsid w:val="00FB28CB"/>
    <w:rsid w:val="00FB2F2E"/>
    <w:rsid w:val="00FB37C3"/>
    <w:rsid w:val="00FB4456"/>
    <w:rsid w:val="00FB48D2"/>
    <w:rsid w:val="00FB4D43"/>
    <w:rsid w:val="00FB5120"/>
    <w:rsid w:val="00FB5485"/>
    <w:rsid w:val="00FB5AD5"/>
    <w:rsid w:val="00FB5D74"/>
    <w:rsid w:val="00FB5E08"/>
    <w:rsid w:val="00FB5F5C"/>
    <w:rsid w:val="00FB6220"/>
    <w:rsid w:val="00FB695B"/>
    <w:rsid w:val="00FB6981"/>
    <w:rsid w:val="00FB6D84"/>
    <w:rsid w:val="00FB6E54"/>
    <w:rsid w:val="00FB6FDB"/>
    <w:rsid w:val="00FB7076"/>
    <w:rsid w:val="00FB7543"/>
    <w:rsid w:val="00FB75FC"/>
    <w:rsid w:val="00FB79F1"/>
    <w:rsid w:val="00FC0936"/>
    <w:rsid w:val="00FC0BCA"/>
    <w:rsid w:val="00FC1093"/>
    <w:rsid w:val="00FC1673"/>
    <w:rsid w:val="00FC2126"/>
    <w:rsid w:val="00FC21CD"/>
    <w:rsid w:val="00FC2225"/>
    <w:rsid w:val="00FC25E0"/>
    <w:rsid w:val="00FC3406"/>
    <w:rsid w:val="00FC3598"/>
    <w:rsid w:val="00FC3A0E"/>
    <w:rsid w:val="00FC3B95"/>
    <w:rsid w:val="00FC3B9D"/>
    <w:rsid w:val="00FC458F"/>
    <w:rsid w:val="00FC4607"/>
    <w:rsid w:val="00FC51FB"/>
    <w:rsid w:val="00FC5D45"/>
    <w:rsid w:val="00FC5E78"/>
    <w:rsid w:val="00FC65A3"/>
    <w:rsid w:val="00FC691C"/>
    <w:rsid w:val="00FC69B4"/>
    <w:rsid w:val="00FC6CBD"/>
    <w:rsid w:val="00FC6D2D"/>
    <w:rsid w:val="00FC783E"/>
    <w:rsid w:val="00FD046D"/>
    <w:rsid w:val="00FD0A3A"/>
    <w:rsid w:val="00FD14BA"/>
    <w:rsid w:val="00FD16AF"/>
    <w:rsid w:val="00FD18F7"/>
    <w:rsid w:val="00FD1F4D"/>
    <w:rsid w:val="00FD2218"/>
    <w:rsid w:val="00FD28C6"/>
    <w:rsid w:val="00FD2A3E"/>
    <w:rsid w:val="00FD32AA"/>
    <w:rsid w:val="00FD3340"/>
    <w:rsid w:val="00FD3BCE"/>
    <w:rsid w:val="00FD44CD"/>
    <w:rsid w:val="00FD496E"/>
    <w:rsid w:val="00FD4EA9"/>
    <w:rsid w:val="00FD5091"/>
    <w:rsid w:val="00FD546E"/>
    <w:rsid w:val="00FD5869"/>
    <w:rsid w:val="00FD5EAC"/>
    <w:rsid w:val="00FD6D94"/>
    <w:rsid w:val="00FD6FFE"/>
    <w:rsid w:val="00FD7077"/>
    <w:rsid w:val="00FD7766"/>
    <w:rsid w:val="00FE0522"/>
    <w:rsid w:val="00FE1050"/>
    <w:rsid w:val="00FE116B"/>
    <w:rsid w:val="00FE153D"/>
    <w:rsid w:val="00FE1DD3"/>
    <w:rsid w:val="00FE2700"/>
    <w:rsid w:val="00FE27F4"/>
    <w:rsid w:val="00FE3074"/>
    <w:rsid w:val="00FE3184"/>
    <w:rsid w:val="00FE374D"/>
    <w:rsid w:val="00FE3887"/>
    <w:rsid w:val="00FE3AA6"/>
    <w:rsid w:val="00FE3BFD"/>
    <w:rsid w:val="00FE41B2"/>
    <w:rsid w:val="00FE42BA"/>
    <w:rsid w:val="00FE5082"/>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2E7"/>
    <w:rsid w:val="00FF5444"/>
    <w:rsid w:val="00FF5D4D"/>
    <w:rsid w:val="00FF634E"/>
    <w:rsid w:val="00FF649E"/>
    <w:rsid w:val="00FF6FE3"/>
    <w:rsid w:val="00FF7625"/>
    <w:rsid w:val="00FF7C40"/>
    <w:rsid w:val="00FF7FA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hd,he,Cabeçalho1,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hd Char,he Char,Cabeçalho1 Char,HeaderNN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MenoPendente7">
    <w:name w:val="Menção Pendente7"/>
    <w:basedOn w:val="Fontepargpadro"/>
    <w:uiPriority w:val="99"/>
    <w:semiHidden/>
    <w:unhideWhenUsed/>
    <w:rsid w:val="00A515DE"/>
    <w:rPr>
      <w:color w:val="605E5C"/>
      <w:shd w:val="clear" w:color="auto" w:fill="E1DFDD"/>
    </w:rPr>
  </w:style>
  <w:style w:type="paragraph" w:customStyle="1" w:styleId="Normalnumerado">
    <w:name w:val="Normal numerado"/>
    <w:basedOn w:val="Normal"/>
    <w:rsid w:val="00790A4D"/>
    <w:pPr>
      <w:autoSpaceDN w:val="0"/>
      <w:spacing w:after="120"/>
      <w:ind w:left="425"/>
      <w:jc w:val="both"/>
    </w:pPr>
    <w:rPr>
      <w:rFonts w:ascii="Times New Roman" w:eastAsia="Times New Roman" w:hAnsi="Times New Roman" w:cs="Times New Roman"/>
      <w:sz w:val="20"/>
      <w:szCs w:val="20"/>
    </w:rPr>
  </w:style>
  <w:style w:type="character" w:customStyle="1" w:styleId="dark-mode-color-black">
    <w:name w:val="dark-mode-color-black"/>
    <w:basedOn w:val="Fontepargpadro"/>
    <w:rsid w:val="00810376"/>
  </w:style>
  <w:style w:type="paragraph" w:customStyle="1" w:styleId="itemnivel3">
    <w:name w:val="item_nivel3"/>
    <w:basedOn w:val="Normal"/>
    <w:rsid w:val="005975A9"/>
    <w:pPr>
      <w:spacing w:before="100" w:beforeAutospacing="1" w:after="100" w:afterAutospacing="1"/>
    </w:pPr>
    <w:rPr>
      <w:rFonts w:ascii="Times New Roman" w:eastAsia="Times New Roman" w:hAnsi="Times New Roman" w:cs="Times New Roman"/>
    </w:rPr>
  </w:style>
  <w:style w:type="paragraph" w:customStyle="1" w:styleId="tabelatexto10centralizado">
    <w:name w:val="tabela_texto_10_centralizado"/>
    <w:basedOn w:val="Normal"/>
    <w:rsid w:val="0082159B"/>
    <w:pPr>
      <w:spacing w:before="100" w:beforeAutospacing="1" w:after="100" w:afterAutospacing="1"/>
    </w:pPr>
    <w:rPr>
      <w:rFonts w:ascii="Times New Roman" w:eastAsia="Times New Roman" w:hAnsi="Times New Roman" w:cs="Times New Roman"/>
    </w:rPr>
  </w:style>
  <w:style w:type="paragraph" w:customStyle="1" w:styleId="tabelatextoalinhadoesquerda">
    <w:name w:val="tabela_texto_alinhado_esquerda"/>
    <w:basedOn w:val="Normal"/>
    <w:rsid w:val="0082159B"/>
    <w:pPr>
      <w:spacing w:before="100" w:beforeAutospacing="1" w:after="100" w:afterAutospacing="1"/>
    </w:pPr>
    <w:rPr>
      <w:rFonts w:ascii="Times New Roman" w:eastAsia="Times New Roman" w:hAnsi="Times New Roman" w:cs="Times New Roman"/>
    </w:rPr>
  </w:style>
  <w:style w:type="paragraph" w:customStyle="1" w:styleId="Default">
    <w:name w:val="Default"/>
    <w:rsid w:val="001159F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64063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6644274">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5644095">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7492124">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3204911">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5288709">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7932311">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554347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380535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5286890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1501357">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7975824">
      <w:bodyDiv w:val="1"/>
      <w:marLeft w:val="0"/>
      <w:marRight w:val="0"/>
      <w:marTop w:val="0"/>
      <w:marBottom w:val="0"/>
      <w:divBdr>
        <w:top w:val="none" w:sz="0" w:space="0" w:color="auto"/>
        <w:left w:val="none" w:sz="0" w:space="0" w:color="auto"/>
        <w:bottom w:val="none" w:sz="0" w:space="0" w:color="auto"/>
        <w:right w:val="none" w:sz="0" w:space="0" w:color="auto"/>
      </w:divBdr>
    </w:div>
    <w:div w:id="1751612150">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1070265">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2056589">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8868551">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1.xml"/><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arivaldo.amorim@dnit.gov.br"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microsoft.com/office/2016/09/relationships/commentsIds" Target="commentsIds.xml"/><Relationship Id="rId53" Type="http://schemas.openxmlformats.org/officeDocument/2006/relationships/hyperlink" Target="http://www.planalto.gov.br/ccivil_03/_ato2019-2022/2021/lei/L14133.htm" TargetMode="External"/><Relationship Id="rId58" Type="http://schemas.openxmlformats.org/officeDocument/2006/relationships/image" Target="media/image5.emf"/><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image" Target="media/image4.emf"/><Relationship Id="rId61"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microsoft.com/office/2011/relationships/commentsExtended" Target="commentsExtended.xm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image" Target="media/image7.png"/><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comments" Target="comments.xml"/><Relationship Id="rId48" Type="http://schemas.openxmlformats.org/officeDocument/2006/relationships/hyperlink" Target="http://www.dnit.gov.br" TargetMode="External"/><Relationship Id="rId56" Type="http://schemas.openxmlformats.org/officeDocument/2006/relationships/image" Target="media/image3.emf"/><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image" Target="media/image6.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4.xml><?xml version="1.0" encoding="utf-8"?>
<ds:datastoreItem xmlns:ds="http://schemas.openxmlformats.org/officeDocument/2006/customXml" ds:itemID="{17A8F895-6F92-47DF-9BD7-EE7C3AC9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12053</Words>
  <Characters>65090</Characters>
  <Application>Microsoft Office Word</Application>
  <DocSecurity>0</DocSecurity>
  <Lines>542</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76990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2023-12-19T13:33:00Z</dcterms:created>
  <dcterms:modified xsi:type="dcterms:W3CDTF">2026-05-08T18:10:00Z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